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EA" w:rsidRPr="008D5DEA" w:rsidRDefault="008D5DEA" w:rsidP="008D5DEA">
      <w:pPr>
        <w:pStyle w:val="Tekstpodstawowy"/>
        <w:spacing w:line="360" w:lineRule="auto"/>
        <w:jc w:val="right"/>
        <w:rPr>
          <w:rFonts w:ascii="Times New Roman" w:hAnsi="Times New Roman"/>
          <w:color w:val="auto"/>
          <w:sz w:val="20"/>
          <w:lang w:val="pl-PL"/>
        </w:rPr>
      </w:pPr>
      <w:bookmarkStart w:id="0" w:name="_GoBack"/>
      <w:bookmarkEnd w:id="0"/>
      <w:r w:rsidRPr="008D5DEA">
        <w:rPr>
          <w:szCs w:val="24"/>
        </w:rPr>
        <w:t>Załącznik A do Oferty</w:t>
      </w:r>
    </w:p>
    <w:p w:rsidR="008D5DEA" w:rsidRDefault="008D5DEA" w:rsidP="008D5DEA">
      <w:pPr>
        <w:jc w:val="center"/>
        <w:rPr>
          <w:b/>
        </w:rPr>
      </w:pPr>
    </w:p>
    <w:p w:rsidR="008D5DEA" w:rsidRDefault="008D5DEA" w:rsidP="008D5DEA">
      <w:pPr>
        <w:jc w:val="center"/>
        <w:rPr>
          <w:b/>
        </w:rPr>
      </w:pPr>
    </w:p>
    <w:p w:rsidR="008D5DEA" w:rsidRDefault="008D5DEA" w:rsidP="008D5DEA">
      <w:pPr>
        <w:jc w:val="center"/>
        <w:rPr>
          <w:b/>
        </w:rPr>
      </w:pPr>
      <w:r>
        <w:rPr>
          <w:b/>
        </w:rPr>
        <w:t>Parametry techniczno-eksploatacyjne oferowanego autobusu  podlegające ocenie</w:t>
      </w:r>
    </w:p>
    <w:p w:rsidR="008D5DEA" w:rsidRDefault="008D5DEA" w:rsidP="008D5DEA">
      <w:pPr>
        <w:jc w:val="center"/>
        <w:rPr>
          <w:b/>
        </w:rPr>
      </w:pPr>
    </w:p>
    <w:p w:rsidR="008D5DEA" w:rsidRDefault="008D5DEA" w:rsidP="008D5DEA"/>
    <w:tbl>
      <w:tblPr>
        <w:tblW w:w="9221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29"/>
        <w:gridCol w:w="425"/>
        <w:gridCol w:w="3544"/>
        <w:gridCol w:w="2015"/>
      </w:tblGrid>
      <w:tr w:rsidR="008D5DEA" w:rsidTr="008D5DEA">
        <w:trPr>
          <w:cantSplit/>
          <w:trHeight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D5DEA" w:rsidRDefault="008D5DEA" w:rsidP="00760B8B">
            <w:pPr>
              <w:spacing w:line="276" w:lineRule="auto"/>
              <w:ind w:right="-221" w:hanging="277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D5DEA" w:rsidRDefault="008D5DEA" w:rsidP="00760B8B">
            <w:pPr>
              <w:tabs>
                <w:tab w:val="left" w:pos="426"/>
              </w:tabs>
              <w:spacing w:line="276" w:lineRule="auto"/>
              <w:ind w:hanging="10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 kryterium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D5DEA" w:rsidRDefault="008D5DEA" w:rsidP="00760B8B">
            <w:pPr>
              <w:tabs>
                <w:tab w:val="left" w:pos="426"/>
              </w:tabs>
              <w:spacing w:line="276" w:lineRule="auto"/>
              <w:ind w:hanging="11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Metodologia oceny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D5DEA" w:rsidRDefault="008D5DEA" w:rsidP="008D5DEA">
            <w:pPr>
              <w:tabs>
                <w:tab w:val="left" w:pos="426"/>
              </w:tabs>
              <w:spacing w:line="276" w:lineRule="auto"/>
              <w:ind w:firstLine="33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Oferta Wykonawcy</w:t>
            </w:r>
          </w:p>
        </w:tc>
      </w:tr>
      <w:tr w:rsidR="008D5DEA" w:rsidTr="008D5DEA">
        <w:trPr>
          <w:cantSplit/>
          <w:trHeight w:val="168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DEA" w:rsidRDefault="008D5DEA" w:rsidP="00760B8B">
            <w:pPr>
              <w:spacing w:line="276" w:lineRule="auto"/>
              <w:ind w:right="-221" w:hanging="277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T.1.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5DEA" w:rsidRDefault="008D5DEA" w:rsidP="00760B8B">
            <w:pPr>
              <w:tabs>
                <w:tab w:val="left" w:pos="426"/>
              </w:tabs>
              <w:spacing w:line="276" w:lineRule="auto"/>
              <w:ind w:hanging="10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Materiał elementów konstrukcyjnych szkieletu nadwozia.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DEA" w:rsidRDefault="008D5DEA" w:rsidP="00760B8B">
            <w:pPr>
              <w:tabs>
                <w:tab w:val="left" w:pos="426"/>
              </w:tabs>
              <w:spacing w:line="276" w:lineRule="auto"/>
              <w:ind w:left="35" w:hanging="11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Profile ze stali o podwyższonej wytrzymałości zabezpieczone antykorozyjnie metodą kataforezy </w:t>
            </w:r>
            <w:r>
              <w:rPr>
                <w:sz w:val="22"/>
                <w:szCs w:val="22"/>
                <w:lang w:eastAsia="en-US"/>
              </w:rPr>
              <w:t>całej konstrukcji</w:t>
            </w:r>
            <w:r>
              <w:rPr>
                <w:bCs/>
                <w:sz w:val="22"/>
                <w:szCs w:val="22"/>
                <w:lang w:eastAsia="en-US"/>
              </w:rPr>
              <w:t xml:space="preserve"> zanurzeniowej w zamkniętym cyklu technologicznym lub ze stali nierdzewnej (odpornej na korozję) wg PN-EN 10088 lub aluminium, niewymagające zabezpieczenia antykorozyjnego.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EA" w:rsidRDefault="008D5DEA" w:rsidP="00760B8B">
            <w:pPr>
              <w:tabs>
                <w:tab w:val="left" w:pos="426"/>
              </w:tabs>
              <w:spacing w:line="276" w:lineRule="auto"/>
              <w:ind w:hanging="308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8D5DEA" w:rsidTr="008D5DEA">
        <w:trPr>
          <w:cantSplit/>
          <w:trHeight w:val="59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DEA" w:rsidRDefault="008D5DEA" w:rsidP="00760B8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DEA" w:rsidRDefault="008D5DEA" w:rsidP="00760B8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DEA" w:rsidRDefault="008D5DEA" w:rsidP="00760B8B">
            <w:pPr>
              <w:tabs>
                <w:tab w:val="left" w:pos="426"/>
              </w:tabs>
              <w:spacing w:line="276" w:lineRule="auto"/>
              <w:ind w:left="35" w:hanging="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Inne.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EA" w:rsidRDefault="008D5DEA" w:rsidP="00760B8B">
            <w:pPr>
              <w:tabs>
                <w:tab w:val="left" w:pos="426"/>
              </w:tabs>
              <w:spacing w:line="276" w:lineRule="auto"/>
              <w:ind w:hanging="308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8D5DEA" w:rsidTr="008D5DEA">
        <w:trPr>
          <w:cantSplit/>
          <w:trHeight w:val="53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5DEA" w:rsidRDefault="008D5DEA" w:rsidP="00760B8B">
            <w:pPr>
              <w:spacing w:line="276" w:lineRule="auto"/>
              <w:ind w:right="-221" w:hanging="277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8D5DEA" w:rsidRDefault="008D5DEA" w:rsidP="00760B8B">
            <w:pPr>
              <w:spacing w:line="276" w:lineRule="auto"/>
              <w:ind w:right="-221" w:hanging="277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T.2.</w:t>
            </w:r>
          </w:p>
          <w:p w:rsidR="008D5DEA" w:rsidRDefault="008D5DEA" w:rsidP="00760B8B">
            <w:pPr>
              <w:spacing w:line="276" w:lineRule="auto"/>
              <w:ind w:right="-221" w:hanging="277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D5DEA" w:rsidRDefault="008D5DEA" w:rsidP="00760B8B">
            <w:pPr>
              <w:tabs>
                <w:tab w:val="left" w:pos="426"/>
              </w:tabs>
              <w:spacing w:line="276" w:lineRule="auto"/>
              <w:ind w:hanging="10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Pojemność silnika.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5DEA" w:rsidRDefault="008D5DEA" w:rsidP="008D5DEA">
            <w:pPr>
              <w:tabs>
                <w:tab w:val="left" w:pos="426"/>
              </w:tabs>
              <w:spacing w:line="276" w:lineRule="auto"/>
              <w:ind w:left="35" w:right="174" w:hanging="11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5DEA" w:rsidRDefault="008D5DEA" w:rsidP="008D5DEA">
            <w:pPr>
              <w:tabs>
                <w:tab w:val="left" w:pos="600"/>
              </w:tabs>
              <w:spacing w:line="276" w:lineRule="auto"/>
              <w:ind w:left="317" w:right="174" w:hanging="14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Od 9</w:t>
            </w:r>
            <w:r>
              <w:rPr>
                <w:sz w:val="22"/>
                <w:szCs w:val="22"/>
                <w:lang w:eastAsia="en-US"/>
              </w:rPr>
              <w:t xml:space="preserve"> dm</w:t>
            </w:r>
            <w:r>
              <w:rPr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, do 11 dm</w:t>
            </w:r>
            <w:r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DEA" w:rsidRDefault="008D5DEA" w:rsidP="00760B8B">
            <w:pPr>
              <w:tabs>
                <w:tab w:val="left" w:pos="426"/>
              </w:tabs>
              <w:spacing w:line="276" w:lineRule="auto"/>
              <w:ind w:hanging="308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8D5DEA" w:rsidTr="008D5DEA">
        <w:trPr>
          <w:cantSplit/>
          <w:trHeight w:val="5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EA" w:rsidRDefault="008D5DEA" w:rsidP="00760B8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5DEA" w:rsidRDefault="008D5DEA" w:rsidP="00760B8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EA" w:rsidRDefault="008D5DEA" w:rsidP="008D5DEA">
            <w:pPr>
              <w:tabs>
                <w:tab w:val="left" w:pos="426"/>
              </w:tabs>
              <w:spacing w:line="276" w:lineRule="auto"/>
              <w:ind w:hanging="308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 6,6 dm</w:t>
            </w:r>
            <w:r>
              <w:rPr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i od 9 dm</w:t>
            </w:r>
            <w:r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DEA" w:rsidRDefault="008D5DEA" w:rsidP="00760B8B">
            <w:pPr>
              <w:tabs>
                <w:tab w:val="left" w:pos="426"/>
              </w:tabs>
              <w:spacing w:line="276" w:lineRule="auto"/>
              <w:ind w:hanging="308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8D5DEA" w:rsidTr="008D5DEA">
        <w:trPr>
          <w:cantSplit/>
          <w:trHeight w:val="56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DEA" w:rsidRDefault="008D5DEA" w:rsidP="00760B8B">
            <w:pPr>
              <w:spacing w:line="276" w:lineRule="auto"/>
              <w:ind w:right="-221" w:hanging="277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T.3.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D5DEA" w:rsidRDefault="008D5DEA" w:rsidP="00760B8B">
            <w:pPr>
              <w:tabs>
                <w:tab w:val="left" w:pos="426"/>
              </w:tabs>
              <w:spacing w:line="276" w:lineRule="auto"/>
              <w:ind w:hanging="10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Gwarantowany okres między obsługowy silnika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EA" w:rsidRDefault="008D5DEA" w:rsidP="00760B8B">
            <w:pPr>
              <w:tabs>
                <w:tab w:val="left" w:pos="426"/>
              </w:tabs>
              <w:spacing w:line="276" w:lineRule="auto"/>
              <w:ind w:left="35" w:hanging="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Co najmniej 45000 km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DEA" w:rsidRDefault="008D5DEA" w:rsidP="00760B8B">
            <w:pPr>
              <w:tabs>
                <w:tab w:val="left" w:pos="426"/>
              </w:tabs>
              <w:spacing w:line="276" w:lineRule="auto"/>
              <w:ind w:hanging="308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8D5DEA" w:rsidTr="008D5DEA">
        <w:trPr>
          <w:cantSplit/>
          <w:trHeight w:val="1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DEA" w:rsidRDefault="008D5DEA" w:rsidP="00760B8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D5DEA" w:rsidRDefault="008D5DEA" w:rsidP="00760B8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DEA" w:rsidRDefault="008D5DEA" w:rsidP="00760B8B">
            <w:pPr>
              <w:tabs>
                <w:tab w:val="left" w:pos="426"/>
              </w:tabs>
              <w:spacing w:line="276" w:lineRule="auto"/>
              <w:ind w:left="35" w:hanging="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Mniejszy niż 45000 km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D5DEA" w:rsidRDefault="008D5DEA" w:rsidP="00760B8B">
            <w:pPr>
              <w:tabs>
                <w:tab w:val="left" w:pos="426"/>
              </w:tabs>
              <w:spacing w:line="276" w:lineRule="auto"/>
              <w:ind w:hanging="308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8D5DEA" w:rsidTr="008D5DEA">
        <w:trPr>
          <w:cantSplit/>
          <w:trHeight w:val="17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DEA" w:rsidRDefault="008D5DEA" w:rsidP="00760B8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DEA" w:rsidRDefault="008D5DEA" w:rsidP="00760B8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DEA" w:rsidRDefault="008D5DEA" w:rsidP="00760B8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DEA" w:rsidRDefault="008D5DEA" w:rsidP="00760B8B">
            <w:pPr>
              <w:tabs>
                <w:tab w:val="left" w:pos="426"/>
              </w:tabs>
              <w:spacing w:line="276" w:lineRule="auto"/>
              <w:ind w:hanging="308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8D5DEA" w:rsidTr="008D5DEA">
        <w:trPr>
          <w:cantSplit/>
          <w:trHeight w:val="48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DEA" w:rsidRDefault="008D5DEA" w:rsidP="00760B8B">
            <w:pPr>
              <w:spacing w:line="276" w:lineRule="auto"/>
              <w:ind w:right="-221" w:hanging="277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T.4.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5DEA" w:rsidRDefault="008D5DEA" w:rsidP="00760B8B">
            <w:pPr>
              <w:tabs>
                <w:tab w:val="left" w:pos="426"/>
              </w:tabs>
              <w:spacing w:line="276" w:lineRule="auto"/>
              <w:ind w:hanging="10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Unifikacja silnika i pojazdu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DEA" w:rsidRDefault="008D5DEA" w:rsidP="00760B8B">
            <w:pPr>
              <w:tabs>
                <w:tab w:val="left" w:pos="426"/>
              </w:tabs>
              <w:spacing w:line="276" w:lineRule="auto"/>
              <w:ind w:left="35" w:hanging="11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Silnik tej samej marki co pojazd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EA" w:rsidRDefault="008D5DEA" w:rsidP="00760B8B">
            <w:pPr>
              <w:tabs>
                <w:tab w:val="left" w:pos="426"/>
              </w:tabs>
              <w:spacing w:line="276" w:lineRule="auto"/>
              <w:ind w:hanging="308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8D5DEA" w:rsidTr="008D5DEA">
        <w:trPr>
          <w:cantSplit/>
          <w:trHeight w:val="41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DEA" w:rsidRDefault="008D5DEA" w:rsidP="00760B8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DEA" w:rsidRDefault="008D5DEA" w:rsidP="00760B8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DEA" w:rsidRDefault="008D5DEA" w:rsidP="00760B8B">
            <w:pPr>
              <w:tabs>
                <w:tab w:val="left" w:pos="426"/>
              </w:tabs>
              <w:spacing w:line="276" w:lineRule="auto"/>
              <w:ind w:left="35" w:hanging="11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inny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EA" w:rsidRDefault="008D5DEA" w:rsidP="00760B8B">
            <w:pPr>
              <w:tabs>
                <w:tab w:val="left" w:pos="426"/>
              </w:tabs>
              <w:spacing w:line="276" w:lineRule="auto"/>
              <w:ind w:hanging="308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8D5DEA" w:rsidTr="008D5DEA">
        <w:trPr>
          <w:cantSplit/>
          <w:trHeight w:val="7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DEA" w:rsidRDefault="008D5DEA" w:rsidP="00760B8B">
            <w:pPr>
              <w:spacing w:line="276" w:lineRule="auto"/>
              <w:ind w:right="-221" w:hanging="277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T.5.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5DEA" w:rsidRDefault="008D5DEA" w:rsidP="00760B8B">
            <w:pPr>
              <w:tabs>
                <w:tab w:val="left" w:pos="426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Przednie</w:t>
            </w:r>
          </w:p>
          <w:p w:rsidR="008D5DEA" w:rsidRDefault="008D5DEA" w:rsidP="00760B8B">
            <w:pPr>
              <w:tabs>
                <w:tab w:val="left" w:pos="426"/>
              </w:tabs>
              <w:spacing w:line="276" w:lineRule="auto"/>
              <w:ind w:hanging="10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Zawieszenie.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DEA" w:rsidRDefault="008D5DEA" w:rsidP="00760B8B">
            <w:pPr>
              <w:tabs>
                <w:tab w:val="left" w:pos="426"/>
              </w:tabs>
              <w:spacing w:line="276" w:lineRule="auto"/>
              <w:ind w:left="35" w:hanging="11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Zawieszenie – sztywna belka.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EA" w:rsidRDefault="008D5DEA" w:rsidP="00760B8B">
            <w:pPr>
              <w:tabs>
                <w:tab w:val="left" w:pos="426"/>
              </w:tabs>
              <w:spacing w:line="276" w:lineRule="auto"/>
              <w:ind w:hanging="308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8D5DEA" w:rsidTr="008D5DEA">
        <w:trPr>
          <w:cantSplit/>
          <w:trHeight w:val="5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DEA" w:rsidRDefault="008D5DEA" w:rsidP="00760B8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DEA" w:rsidRDefault="008D5DEA" w:rsidP="00760B8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DEA" w:rsidRDefault="008D5DEA" w:rsidP="00760B8B">
            <w:pPr>
              <w:tabs>
                <w:tab w:val="left" w:pos="426"/>
              </w:tabs>
              <w:spacing w:line="276" w:lineRule="auto"/>
              <w:ind w:left="35" w:hanging="11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Zawieszenie niezależne.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EA" w:rsidRDefault="008D5DEA" w:rsidP="00760B8B">
            <w:pPr>
              <w:tabs>
                <w:tab w:val="left" w:pos="426"/>
              </w:tabs>
              <w:spacing w:line="276" w:lineRule="auto"/>
              <w:ind w:hanging="308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8D5DEA" w:rsidTr="008D5DEA">
        <w:trPr>
          <w:cantSplit/>
          <w:trHeight w:val="37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DEA" w:rsidRDefault="008D5DEA" w:rsidP="00760B8B">
            <w:pPr>
              <w:spacing w:line="276" w:lineRule="auto"/>
              <w:ind w:right="-221" w:hanging="277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T.6.</w:t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5DEA" w:rsidRDefault="008D5DEA" w:rsidP="00760B8B">
            <w:pPr>
              <w:tabs>
                <w:tab w:val="left" w:pos="426"/>
              </w:tabs>
              <w:spacing w:line="276" w:lineRule="auto"/>
              <w:ind w:hanging="10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Poszycia zewnętrzne ścian bocznych, zewnętrznych.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DEA" w:rsidRDefault="008D5DEA" w:rsidP="00760B8B">
            <w:pPr>
              <w:tabs>
                <w:tab w:val="left" w:pos="426"/>
              </w:tabs>
              <w:spacing w:line="276" w:lineRule="auto"/>
              <w:ind w:left="35" w:hanging="11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Panele boczne dzielone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EA" w:rsidRDefault="008D5DEA" w:rsidP="00760B8B">
            <w:pPr>
              <w:tabs>
                <w:tab w:val="left" w:pos="426"/>
              </w:tabs>
              <w:spacing w:line="276" w:lineRule="auto"/>
              <w:ind w:hanging="308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8D5DEA" w:rsidTr="008D5DEA">
        <w:trPr>
          <w:cantSplit/>
          <w:trHeight w:val="419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DEA" w:rsidRDefault="008D5DEA" w:rsidP="00760B8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DEA" w:rsidRDefault="008D5DEA" w:rsidP="00760B8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DEA" w:rsidRDefault="008D5DEA" w:rsidP="00760B8B">
            <w:pPr>
              <w:tabs>
                <w:tab w:val="left" w:pos="426"/>
              </w:tabs>
              <w:spacing w:line="276" w:lineRule="auto"/>
              <w:ind w:left="35" w:hanging="11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EA" w:rsidRDefault="008D5DEA" w:rsidP="00760B8B">
            <w:pPr>
              <w:tabs>
                <w:tab w:val="left" w:pos="426"/>
              </w:tabs>
              <w:spacing w:line="276" w:lineRule="auto"/>
              <w:ind w:hanging="308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8D5DEA" w:rsidTr="008D5DEA">
        <w:trPr>
          <w:cantSplit/>
          <w:trHeight w:val="91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EA" w:rsidRDefault="008D5DEA" w:rsidP="00760B8B">
            <w:pPr>
              <w:spacing w:line="276" w:lineRule="auto"/>
              <w:ind w:right="-221" w:hanging="277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T.7.</w:t>
            </w:r>
          </w:p>
          <w:p w:rsidR="008D5DEA" w:rsidRDefault="008D5DEA" w:rsidP="00760B8B">
            <w:pPr>
              <w:spacing w:line="276" w:lineRule="auto"/>
              <w:ind w:right="-221" w:hanging="277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5DEA" w:rsidRDefault="008D5DEA" w:rsidP="00760B8B">
            <w:pPr>
              <w:tabs>
                <w:tab w:val="left" w:pos="426"/>
              </w:tabs>
              <w:spacing w:line="276" w:lineRule="auto"/>
              <w:ind w:hanging="10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Mocowanie paneli bocznych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DEA" w:rsidRDefault="008D5DEA" w:rsidP="00760B8B">
            <w:pPr>
              <w:tabs>
                <w:tab w:val="left" w:pos="426"/>
              </w:tabs>
              <w:spacing w:line="276" w:lineRule="auto"/>
              <w:ind w:left="35" w:hanging="11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Skręcane na śruby, szybko wymienne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EA" w:rsidRDefault="008D5DEA" w:rsidP="00760B8B">
            <w:pPr>
              <w:tabs>
                <w:tab w:val="left" w:pos="426"/>
              </w:tabs>
              <w:spacing w:line="276" w:lineRule="auto"/>
              <w:ind w:hanging="308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8D5DEA" w:rsidTr="008D5DEA">
        <w:trPr>
          <w:cantSplit/>
          <w:trHeight w:val="499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DEA" w:rsidRDefault="008D5DEA" w:rsidP="00760B8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DEA" w:rsidRDefault="008D5DEA" w:rsidP="00760B8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DEA" w:rsidRDefault="008D5DEA" w:rsidP="00760B8B">
            <w:pPr>
              <w:tabs>
                <w:tab w:val="left" w:pos="426"/>
              </w:tabs>
              <w:spacing w:line="276" w:lineRule="auto"/>
              <w:ind w:left="35" w:hanging="11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Inne, np. klejone.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EA" w:rsidRDefault="008D5DEA" w:rsidP="00760B8B">
            <w:pPr>
              <w:tabs>
                <w:tab w:val="left" w:pos="426"/>
              </w:tabs>
              <w:spacing w:line="276" w:lineRule="auto"/>
              <w:ind w:hanging="308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8D5DEA" w:rsidRDefault="008D5DEA" w:rsidP="008D5DEA">
      <w:pPr>
        <w:pStyle w:val="Tekstpodstawowy7"/>
        <w:shd w:val="clear" w:color="auto" w:fill="auto"/>
        <w:tabs>
          <w:tab w:val="left" w:pos="696"/>
        </w:tabs>
        <w:spacing w:line="230" w:lineRule="exact"/>
        <w:ind w:left="720" w:firstLine="0"/>
        <w:jc w:val="left"/>
      </w:pPr>
    </w:p>
    <w:p w:rsidR="008D5DEA" w:rsidRDefault="008D5DEA" w:rsidP="008D5DEA"/>
    <w:p w:rsidR="008D5DEA" w:rsidRDefault="008D5DEA" w:rsidP="008D5DEA">
      <w:pPr>
        <w:spacing w:before="60" w:line="360" w:lineRule="auto"/>
        <w:rPr>
          <w:b/>
          <w:u w:val="single"/>
        </w:rPr>
      </w:pPr>
      <w:r>
        <w:rPr>
          <w:b/>
          <w:u w:val="single"/>
        </w:rPr>
        <w:t>Objaśnienia:</w:t>
      </w:r>
    </w:p>
    <w:p w:rsidR="008D5DEA" w:rsidRDefault="008D5DEA" w:rsidP="008D5DEA">
      <w:pPr>
        <w:spacing w:before="60" w:line="360" w:lineRule="auto"/>
        <w:rPr>
          <w:b/>
        </w:rPr>
      </w:pPr>
      <w:r>
        <w:lastRenderedPageBreak/>
        <w:t xml:space="preserve">W rubryce „Oferta Wykonawcy”, dla poszczególnych parametrów: </w:t>
      </w:r>
    </w:p>
    <w:p w:rsidR="008D5DEA" w:rsidRDefault="008D5DEA" w:rsidP="008D5DEA">
      <w:pPr>
        <w:tabs>
          <w:tab w:val="left" w:pos="840"/>
          <w:tab w:val="left" w:pos="1080"/>
        </w:tabs>
        <w:spacing w:before="60" w:line="360" w:lineRule="auto"/>
        <w:ind w:left="1080" w:hanging="1080"/>
        <w:jc w:val="both"/>
      </w:pPr>
      <w:r w:rsidRPr="008D5DEA">
        <w:rPr>
          <w:b/>
        </w:rPr>
        <w:t>T1, T3, T4, T5,</w:t>
      </w:r>
      <w:r>
        <w:t xml:space="preserve"> - należy wpisać „TAK” w odpowiednim wierszu zależnie od wariantu, pozostały wiersz odznaczyć kreską (----),  </w:t>
      </w:r>
    </w:p>
    <w:p w:rsidR="008D5DEA" w:rsidRDefault="008D5DEA" w:rsidP="008D5DEA">
      <w:pPr>
        <w:tabs>
          <w:tab w:val="left" w:pos="840"/>
          <w:tab w:val="left" w:pos="1080"/>
        </w:tabs>
        <w:spacing w:line="360" w:lineRule="auto"/>
        <w:ind w:left="1080" w:hanging="1080"/>
        <w:jc w:val="both"/>
        <w:rPr>
          <w:b/>
        </w:rPr>
      </w:pPr>
      <w:r>
        <w:rPr>
          <w:b/>
        </w:rPr>
        <w:t>T2</w:t>
      </w:r>
      <w:r>
        <w:rPr>
          <w:b/>
        </w:rPr>
        <w:tab/>
      </w:r>
      <w:r>
        <w:t>-</w:t>
      </w:r>
      <w:r>
        <w:tab/>
        <w:t>należy wpisać dokładną liczbę pojemności silnika w odpowiednim wierszu, pozostały wiersz odznaczyć kreską (----)</w:t>
      </w:r>
      <w:r>
        <w:rPr>
          <w:b/>
        </w:rPr>
        <w:t>,</w:t>
      </w:r>
    </w:p>
    <w:p w:rsidR="008D5DEA" w:rsidRDefault="008D5DEA" w:rsidP="008D5DEA">
      <w:pPr>
        <w:tabs>
          <w:tab w:val="left" w:pos="840"/>
          <w:tab w:val="left" w:pos="1080"/>
        </w:tabs>
        <w:spacing w:line="360" w:lineRule="auto"/>
        <w:ind w:left="1080" w:hanging="1080"/>
        <w:jc w:val="both"/>
        <w:rPr>
          <w:b/>
        </w:rPr>
      </w:pPr>
      <w:r>
        <w:rPr>
          <w:b/>
        </w:rPr>
        <w:t>T6</w:t>
      </w:r>
      <w:r>
        <w:rPr>
          <w:b/>
        </w:rPr>
        <w:tab/>
        <w:t xml:space="preserve">- </w:t>
      </w:r>
      <w:r w:rsidRPr="008D5DEA">
        <w:t xml:space="preserve">należy </w:t>
      </w:r>
      <w:r w:rsidR="00A42952">
        <w:t>opisać</w:t>
      </w:r>
      <w:r w:rsidRPr="008D5DEA">
        <w:t xml:space="preserve"> sposób mocowania paneli bocznych,</w:t>
      </w:r>
      <w:r>
        <w:rPr>
          <w:b/>
        </w:rPr>
        <w:t xml:space="preserve"> </w:t>
      </w:r>
      <w:r>
        <w:t>pozostały wiersz odznaczyć kreską (----)</w:t>
      </w:r>
      <w:r>
        <w:rPr>
          <w:b/>
        </w:rPr>
        <w:t>,</w:t>
      </w:r>
    </w:p>
    <w:p w:rsidR="008D5DEA" w:rsidRDefault="008D5DEA" w:rsidP="008D5DEA">
      <w:pPr>
        <w:tabs>
          <w:tab w:val="left" w:pos="840"/>
          <w:tab w:val="left" w:pos="1080"/>
        </w:tabs>
        <w:spacing w:line="360" w:lineRule="auto"/>
        <w:ind w:left="1080" w:hanging="1080"/>
        <w:jc w:val="both"/>
      </w:pPr>
    </w:p>
    <w:p w:rsidR="008D5DEA" w:rsidRDefault="008D5DEA" w:rsidP="008D5DEA">
      <w:pPr>
        <w:spacing w:before="60" w:line="360" w:lineRule="auto"/>
        <w:jc w:val="both"/>
      </w:pPr>
    </w:p>
    <w:p w:rsidR="008D5DEA" w:rsidRDefault="008D5DEA" w:rsidP="008D5DEA">
      <w:pPr>
        <w:spacing w:before="60" w:line="360" w:lineRule="auto"/>
        <w:jc w:val="both"/>
      </w:pPr>
      <w:r>
        <w:t>Brak odpowiedzi, jak też podanie sprzecznych informacji w obu wierszach dla poszczególnego parametru, skutkuje nieprzyznaniem punktów za to kryterium.</w:t>
      </w:r>
    </w:p>
    <w:p w:rsidR="00EA3031" w:rsidRDefault="00EA3031"/>
    <w:sectPr w:rsidR="00EA3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EA"/>
    <w:rsid w:val="008D5DEA"/>
    <w:rsid w:val="00906A8E"/>
    <w:rsid w:val="00A42952"/>
    <w:rsid w:val="00EA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C9216-C869-4775-A418-0643B733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D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D5DEA"/>
    <w:pPr>
      <w:widowControl w:val="0"/>
      <w:snapToGrid w:val="0"/>
    </w:pPr>
    <w:rPr>
      <w:rFonts w:ascii="TimesNewRomanPS" w:hAnsi="TimesNewRomanPS"/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5DEA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paragraph" w:customStyle="1" w:styleId="Tekstpodstawowy7">
    <w:name w:val="Tekst podstawowy7"/>
    <w:basedOn w:val="Normalny"/>
    <w:rsid w:val="008D5DEA"/>
    <w:pPr>
      <w:widowControl w:val="0"/>
      <w:shd w:val="clear" w:color="auto" w:fill="FFFFFF"/>
      <w:suppressAutoHyphens w:val="0"/>
      <w:spacing w:line="274" w:lineRule="exact"/>
      <w:ind w:hanging="1160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1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Dakus</dc:creator>
  <cp:lastModifiedBy>Mzk BP</cp:lastModifiedBy>
  <cp:revision>2</cp:revision>
  <dcterms:created xsi:type="dcterms:W3CDTF">2017-06-16T10:55:00Z</dcterms:created>
  <dcterms:modified xsi:type="dcterms:W3CDTF">2017-06-16T10:55:00Z</dcterms:modified>
</cp:coreProperties>
</file>