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FE510A" w:rsidP="00FE510A">
      <w:pPr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 dniu .....................</w:t>
      </w:r>
      <w:r w:rsidR="008858B7">
        <w:rPr>
          <w:rFonts w:ascii="Arial" w:hAnsi="Arial" w:cs="Arial"/>
        </w:rPr>
        <w:t>.......</w:t>
      </w:r>
      <w:r w:rsidR="00614469">
        <w:rPr>
          <w:rFonts w:ascii="Arial" w:hAnsi="Arial" w:cs="Arial"/>
        </w:rPr>
        <w:t>. w Białej Podlaskiej</w:t>
      </w:r>
      <w:r w:rsidRPr="00FE510A">
        <w:rPr>
          <w:rFonts w:ascii="Arial" w:hAnsi="Arial" w:cs="Arial"/>
        </w:rPr>
        <w:t xml:space="preserve">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 xml:space="preserve">Miejskim </w:t>
      </w:r>
      <w:r w:rsidR="00614469">
        <w:rPr>
          <w:rFonts w:ascii="Arial" w:hAnsi="Arial" w:cs="Arial"/>
          <w:b/>
        </w:rPr>
        <w:t xml:space="preserve">Zakładem </w:t>
      </w:r>
      <w:r w:rsidR="00750F88">
        <w:rPr>
          <w:rFonts w:ascii="Arial" w:hAnsi="Arial" w:cs="Arial"/>
          <w:b/>
        </w:rPr>
        <w:t>Komunikacyjnym</w:t>
      </w:r>
      <w:r w:rsidR="00614469">
        <w:rPr>
          <w:rFonts w:ascii="Arial" w:hAnsi="Arial" w:cs="Arial"/>
          <w:b/>
        </w:rPr>
        <w:t xml:space="preserve"> w Białej Podlaskiej Sp. z o</w:t>
      </w:r>
      <w:r w:rsidR="00750F88">
        <w:rPr>
          <w:rFonts w:ascii="Arial" w:hAnsi="Arial" w:cs="Arial"/>
          <w:b/>
        </w:rPr>
        <w:t xml:space="preserve">. </w:t>
      </w:r>
      <w:r w:rsidR="00614469">
        <w:rPr>
          <w:rFonts w:ascii="Arial" w:hAnsi="Arial" w:cs="Arial"/>
          <w:b/>
        </w:rPr>
        <w:t xml:space="preserve">o. </w:t>
      </w:r>
    </w:p>
    <w:p w:rsidR="000A5D62" w:rsidRPr="00FE510A" w:rsidRDefault="00FE510A" w:rsidP="00614469">
      <w:pPr>
        <w:pStyle w:val="Stopka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</w:t>
      </w:r>
      <w:r w:rsidR="00614469">
        <w:rPr>
          <w:rFonts w:ascii="Arial" w:hAnsi="Arial" w:cs="Arial"/>
        </w:rPr>
        <w:t xml:space="preserve">Białej Podlaskiej, ul Brzegowa 2 </w:t>
      </w:r>
      <w:r w:rsidRPr="00FE510A">
        <w:rPr>
          <w:rFonts w:ascii="Arial" w:hAnsi="Arial" w:cs="Arial"/>
        </w:rPr>
        <w:t xml:space="preserve">, </w:t>
      </w:r>
      <w:r w:rsidR="00614469" w:rsidRPr="00614469">
        <w:rPr>
          <w:rFonts w:ascii="Arial" w:hAnsi="Arial" w:cs="Arial"/>
        </w:rPr>
        <w:t xml:space="preserve">KRS: 0000300622 Sąd Rejonowy </w:t>
      </w:r>
      <w:r w:rsidR="00614469">
        <w:rPr>
          <w:rFonts w:ascii="Arial" w:hAnsi="Arial" w:cs="Arial"/>
        </w:rPr>
        <w:t xml:space="preserve">Lublin – Wschód </w:t>
      </w:r>
      <w:r w:rsidR="00614469" w:rsidRPr="00614469">
        <w:rPr>
          <w:rFonts w:ascii="Arial" w:hAnsi="Arial" w:cs="Arial"/>
        </w:rPr>
        <w:t>w  Lublinie VI Wydział Gospodarczy</w:t>
      </w:r>
      <w:r w:rsidR="00614469">
        <w:rPr>
          <w:rFonts w:ascii="Arial" w:hAnsi="Arial" w:cs="Arial"/>
        </w:rPr>
        <w:t xml:space="preserve">, </w:t>
      </w:r>
      <w:r w:rsidR="00614469" w:rsidRPr="00614469">
        <w:rPr>
          <w:rFonts w:ascii="Arial" w:hAnsi="Arial" w:cs="Arial"/>
        </w:rPr>
        <w:t>Kapitał zakładowy 20.680.000,00 zł</w:t>
      </w:r>
      <w:r w:rsidR="00614469">
        <w:rPr>
          <w:rFonts w:ascii="Arial" w:hAnsi="Arial" w:cs="Arial"/>
        </w:rPr>
        <w:t xml:space="preserve">,  </w:t>
      </w:r>
      <w:r w:rsidR="00614469" w:rsidRPr="00614469">
        <w:rPr>
          <w:rFonts w:ascii="Arial" w:hAnsi="Arial" w:cs="Arial"/>
        </w:rPr>
        <w:t>NIP: 537-24-84-178, REGON 060317256</w:t>
      </w:r>
      <w:r w:rsidR="00614469">
        <w:rPr>
          <w:rFonts w:ascii="Arial" w:hAnsi="Arial" w:cs="Arial"/>
        </w:rPr>
        <w:t xml:space="preserve">, </w:t>
      </w:r>
      <w:r w:rsidR="00614469">
        <w:rPr>
          <w:rFonts w:ascii="Arial" w:hAnsi="Arial" w:cs="Arial"/>
        </w:rPr>
        <w:tab/>
        <w:t xml:space="preserve"> </w:t>
      </w:r>
      <w:r w:rsidR="00614469" w:rsidRPr="00614469">
        <w:rPr>
          <w:rFonts w:ascii="Arial" w:hAnsi="Arial" w:cs="Arial"/>
        </w:rPr>
        <w:t>Nr r-ku Bank Spółdzielczy Biała Podlaska 14 8025 0007 0019 5009 2000 0010</w:t>
      </w:r>
      <w:r w:rsidR="00614469"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wysokości ..................................... zł</w:t>
      </w:r>
      <w:r w:rsidR="004E2977">
        <w:rPr>
          <w:rFonts w:ascii="Arial" w:hAnsi="Arial" w:cs="Arial"/>
          <w:i/>
        </w:rPr>
        <w:t>*</w:t>
      </w:r>
      <w:r w:rsidR="004E2977" w:rsidRPr="004E2977">
        <w:rPr>
          <w:rFonts w:ascii="Arial" w:hAnsi="Arial" w:cs="Arial"/>
          <w:i/>
        </w:rPr>
        <w:t xml:space="preserve"> oraz kapitał wpłacony </w:t>
      </w:r>
      <w:r w:rsidR="006F37DB">
        <w:rPr>
          <w:rFonts w:ascii="Arial" w:hAnsi="Arial" w:cs="Arial"/>
          <w:i/>
        </w:rPr>
        <w:t xml:space="preserve">                                                 </w:t>
      </w:r>
      <w:r w:rsidR="004E2977" w:rsidRPr="004E2977">
        <w:rPr>
          <w:rFonts w:ascii="Arial" w:hAnsi="Arial" w:cs="Arial"/>
          <w:i/>
        </w:rPr>
        <w:t>w wysokości...............................................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614469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3A4DBD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C260C2">
        <w:rPr>
          <w:rFonts w:ascii="Arial" w:hAnsi="Arial" w:cs="Arial"/>
        </w:rPr>
        <w:t xml:space="preserve"> </w:t>
      </w:r>
      <w:r w:rsidR="005B58B5">
        <w:rPr>
          <w:rFonts w:ascii="Verdana" w:hAnsi="Verdana"/>
        </w:rPr>
        <w:t>samochód osobowy</w:t>
      </w:r>
      <w:r w:rsidR="005B58B5">
        <w:rPr>
          <w:rFonts w:ascii="Verdana" w:hAnsi="Verdana"/>
        </w:rPr>
        <w:t xml:space="preserve"> VW Multivan Highline,  2.0 TDI 150 KM (110 kW),. Kolor nadwozia: brązowy metalik, przebieg 11500 km</w:t>
      </w:r>
      <w:r w:rsidR="00E215CD">
        <w:rPr>
          <w:rFonts w:ascii="Verdana" w:hAnsi="Verdana"/>
        </w:rPr>
        <w:t xml:space="preserve">, </w:t>
      </w:r>
      <w:r w:rsidR="003A4DBD" w:rsidRPr="003A4DBD">
        <w:rPr>
          <w:rFonts w:ascii="Arial" w:hAnsi="Arial" w:cs="Arial"/>
        </w:rPr>
        <w:t xml:space="preserve">rok </w:t>
      </w:r>
      <w:r w:rsidR="00E215CD">
        <w:rPr>
          <w:rFonts w:ascii="Arial" w:hAnsi="Arial" w:cs="Arial"/>
        </w:rPr>
        <w:t xml:space="preserve">produkcji 2017 </w:t>
      </w:r>
      <w:r w:rsidR="003A4DBD">
        <w:rPr>
          <w:rFonts w:ascii="Arial" w:hAnsi="Arial" w:cs="Arial"/>
          <w:i/>
        </w:rPr>
        <w:t xml:space="preserve">o nr </w:t>
      </w:r>
      <w:r w:rsidR="00E215CD">
        <w:rPr>
          <w:rFonts w:ascii="Arial" w:hAnsi="Arial" w:cs="Arial"/>
          <w:i/>
        </w:rPr>
        <w:t>rejestracyjnym. LB 64445</w:t>
      </w:r>
      <w:r w:rsidR="006E3CA6">
        <w:rPr>
          <w:rFonts w:ascii="Arial" w:hAnsi="Arial" w:cs="Arial"/>
          <w:i/>
        </w:rPr>
        <w:t>*</w:t>
      </w:r>
    </w:p>
    <w:p w:rsidR="00C260C2" w:rsidRPr="00E215CD" w:rsidRDefault="003A4DBD" w:rsidP="00E215CD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r w:rsidRPr="009910D2">
        <w:rPr>
          <w:rFonts w:ascii="Arial" w:hAnsi="Arial" w:cs="Arial"/>
          <w:u w:val="single"/>
        </w:rPr>
        <w:t>Opis</w:t>
      </w:r>
      <w:r w:rsidR="00E215CD">
        <w:rPr>
          <w:rFonts w:ascii="Arial" w:hAnsi="Arial" w:cs="Arial"/>
          <w:i/>
        </w:rPr>
        <w:t>..</w:t>
      </w:r>
      <w:r w:rsidR="00E215CD" w:rsidRPr="00E215CD">
        <w:rPr>
          <w:rFonts w:ascii="Arial" w:eastAsia="Times New Roman" w:hAnsi="Arial" w:cs="Arial"/>
          <w:sz w:val="24"/>
          <w:szCs w:val="24"/>
          <w:lang w:eastAsia="pl-PL"/>
        </w:rPr>
        <w:t>5 drzwi</w:t>
      </w:r>
      <w:r w:rsidR="00E215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15CD" w:rsidRPr="00E215CD">
        <w:rPr>
          <w:rFonts w:ascii="Arial" w:eastAsia="Times New Roman" w:hAnsi="Arial" w:cs="Arial"/>
          <w:sz w:val="24"/>
          <w:szCs w:val="24"/>
          <w:lang w:eastAsia="pl-PL"/>
        </w:rPr>
        <w:t xml:space="preserve"> Pojemność silnika 1968 cm </w:t>
      </w:r>
      <w:r w:rsidR="00E215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15CD" w:rsidRPr="00E215CD">
        <w:rPr>
          <w:rFonts w:ascii="Arial" w:eastAsia="Times New Roman" w:hAnsi="Arial" w:cs="Arial"/>
          <w:sz w:val="24"/>
          <w:szCs w:val="24"/>
          <w:lang w:eastAsia="pl-PL"/>
        </w:rPr>
        <w:t>Moc silnika 150 KM</w:t>
      </w:r>
      <w:r w:rsidR="00E215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15CD" w:rsidRPr="00E215CD">
        <w:rPr>
          <w:rFonts w:ascii="Arial" w:eastAsia="Times New Roman" w:hAnsi="Arial" w:cs="Arial"/>
          <w:sz w:val="24"/>
          <w:szCs w:val="24"/>
          <w:lang w:eastAsia="pl-PL"/>
        </w:rPr>
        <w:t xml:space="preserve"> 7 osobowy</w:t>
      </w:r>
      <w:r w:rsidR="00E215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2</w:t>
      </w:r>
    </w:p>
    <w:p w:rsidR="00FE510A" w:rsidRPr="00347549" w:rsidRDefault="00FE510A" w:rsidP="00347549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AE7029" w:rsidRPr="00085BD4" w:rsidRDefault="00347549" w:rsidP="00347549">
      <w:pPr>
        <w:pStyle w:val="Akapitzlist"/>
        <w:numPr>
          <w:ilvl w:val="0"/>
          <w:numId w:val="1"/>
        </w:numPr>
        <w:spacing w:before="12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85BD4">
        <w:rPr>
          <w:rFonts w:ascii="Arial" w:hAnsi="Arial" w:cs="Arial"/>
          <w:i/>
        </w:rPr>
        <w:t>Kupujący zobowiązuje się do wypowiedzenia umowy ubezpieczenia pojazdu stanowiącego przedmiot sprzedaży niezwłocznie, jednak nie później niż do 3 dni</w:t>
      </w:r>
      <w:r w:rsidR="0074118A" w:rsidRPr="00085BD4">
        <w:rPr>
          <w:rFonts w:ascii="Arial" w:hAnsi="Arial" w:cs="Arial"/>
          <w:i/>
        </w:rPr>
        <w:t xml:space="preserve"> roboczych od dnia podpisania niniejszej umowy sprzedaży.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 xml:space="preserve">1 niniejszej umowy cenę: </w:t>
      </w:r>
      <w:r w:rsidR="006B2D28" w:rsidRPr="0074118A">
        <w:rPr>
          <w:rFonts w:ascii="Arial" w:hAnsi="Arial" w:cs="Arial"/>
          <w:b/>
        </w:rPr>
        <w:t>..............................................................................................................................</w:t>
      </w:r>
      <w:r w:rsidR="000B4931" w:rsidRPr="0074118A">
        <w:rPr>
          <w:rFonts w:ascii="Arial" w:hAnsi="Arial" w:cs="Arial"/>
          <w:b/>
        </w:rPr>
        <w:t xml:space="preserve"> </w:t>
      </w:r>
      <w:r w:rsidR="006843D3" w:rsidRPr="0074118A">
        <w:rPr>
          <w:rFonts w:ascii="Arial" w:hAnsi="Arial" w:cs="Arial"/>
          <w:b/>
        </w:rPr>
        <w:t>zł brutto</w:t>
      </w:r>
      <w:r w:rsidRPr="0074118A">
        <w:rPr>
          <w:rFonts w:ascii="Arial" w:hAnsi="Arial" w:cs="Arial"/>
        </w:rPr>
        <w:t xml:space="preserve"> (słownie: </w:t>
      </w:r>
      <w:r w:rsidR="006B2D28" w:rsidRPr="0074118A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6843D3" w:rsidRPr="0074118A">
        <w:rPr>
          <w:rFonts w:ascii="Arial" w:hAnsi="Arial" w:cs="Arial"/>
        </w:rPr>
        <w:t xml:space="preserve">, w 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614469" w:rsidRDefault="00FE510A" w:rsidP="006144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>rachunek bankowy Sprzedającego</w:t>
      </w:r>
      <w:r w:rsidR="00614469">
        <w:rPr>
          <w:rFonts w:ascii="Arial" w:hAnsi="Arial" w:cs="Arial"/>
        </w:rPr>
        <w:t xml:space="preserve"> </w:t>
      </w:r>
      <w:r w:rsidR="00614469" w:rsidRPr="00614469">
        <w:rPr>
          <w:rFonts w:ascii="Arial" w:hAnsi="Arial" w:cs="Arial"/>
        </w:rPr>
        <w:t>Nr r-ku Bank Spółdzielczy Biała Podlaska 14 8025 0007 0019 5009 2000 0010</w:t>
      </w:r>
      <w:r w:rsidR="00614469">
        <w:rPr>
          <w:rFonts w:ascii="Arial" w:hAnsi="Arial" w:cs="Arial"/>
        </w:rPr>
        <w:t xml:space="preserve"> </w:t>
      </w:r>
      <w:r w:rsidR="000B4931" w:rsidRPr="00614469">
        <w:rPr>
          <w:rFonts w:ascii="Arial" w:hAnsi="Arial" w:cs="Arial"/>
        </w:rPr>
        <w:t>,</w:t>
      </w:r>
      <w:r w:rsidR="00A51597" w:rsidRPr="00614469">
        <w:rPr>
          <w:rFonts w:ascii="Arial" w:hAnsi="Arial" w:cs="Arial"/>
        </w:rPr>
        <w:t xml:space="preserve"> </w:t>
      </w:r>
      <w:r w:rsidRPr="00614469">
        <w:rPr>
          <w:rFonts w:ascii="Arial" w:hAnsi="Arial" w:cs="Arial"/>
        </w:rPr>
        <w:t xml:space="preserve">w terminie do </w:t>
      </w:r>
      <w:r w:rsidR="0048376E" w:rsidRPr="00614469">
        <w:rPr>
          <w:rFonts w:ascii="Arial" w:hAnsi="Arial" w:cs="Arial"/>
          <w:b/>
        </w:rPr>
        <w:t>3</w:t>
      </w:r>
      <w:r w:rsidR="006B2D28" w:rsidRPr="00614469">
        <w:rPr>
          <w:rFonts w:ascii="Arial" w:hAnsi="Arial" w:cs="Arial"/>
          <w:b/>
        </w:rPr>
        <w:t xml:space="preserve"> </w:t>
      </w:r>
      <w:r w:rsidRPr="00614469">
        <w:rPr>
          <w:rFonts w:ascii="Arial" w:hAnsi="Arial" w:cs="Arial"/>
          <w:b/>
        </w:rPr>
        <w:t>dni</w:t>
      </w:r>
      <w:r w:rsidR="00EB4BC1" w:rsidRPr="00614469">
        <w:rPr>
          <w:rFonts w:ascii="Arial" w:hAnsi="Arial" w:cs="Arial"/>
          <w:b/>
        </w:rPr>
        <w:t xml:space="preserve"> roboczych</w:t>
      </w:r>
      <w:r w:rsidRPr="00614469">
        <w:rPr>
          <w:rFonts w:ascii="Arial" w:hAnsi="Arial" w:cs="Arial"/>
        </w:rPr>
        <w:t xml:space="preserve"> od dnia </w:t>
      </w:r>
      <w:r w:rsidR="00053A51" w:rsidRPr="00614469">
        <w:rPr>
          <w:rFonts w:ascii="Arial" w:hAnsi="Arial" w:cs="Arial"/>
        </w:rPr>
        <w:t xml:space="preserve">podpisania </w:t>
      </w:r>
      <w:r w:rsidRPr="00614469">
        <w:rPr>
          <w:rFonts w:ascii="Arial" w:hAnsi="Arial" w:cs="Arial"/>
        </w:rPr>
        <w:t>umowy</w:t>
      </w:r>
      <w:r w:rsidR="008A7DA6" w:rsidRPr="00614469">
        <w:rPr>
          <w:rFonts w:ascii="Arial" w:hAnsi="Arial" w:cs="Arial"/>
        </w:rPr>
        <w:t>.</w:t>
      </w:r>
    </w:p>
    <w:p w:rsid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Default="00053A51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Kupujący odbierze przedmiot umowy w terminie </w:t>
      </w:r>
      <w:r w:rsidRPr="00326025">
        <w:rPr>
          <w:rFonts w:ascii="Arial" w:hAnsi="Arial" w:cs="Arial"/>
          <w:b/>
        </w:rPr>
        <w:t xml:space="preserve">do </w:t>
      </w:r>
      <w:r w:rsidR="0048376E" w:rsidRPr="00326025">
        <w:rPr>
          <w:rFonts w:ascii="Arial" w:hAnsi="Arial" w:cs="Arial"/>
          <w:b/>
        </w:rPr>
        <w:t>3</w:t>
      </w:r>
      <w:r w:rsidRPr="00326025">
        <w:rPr>
          <w:rFonts w:ascii="Arial" w:hAnsi="Arial" w:cs="Arial"/>
          <w:b/>
        </w:rPr>
        <w:t xml:space="preserve"> dni roboczych</w:t>
      </w:r>
      <w:r w:rsidRPr="009910D2">
        <w:rPr>
          <w:rFonts w:ascii="Arial" w:hAnsi="Arial" w:cs="Arial"/>
        </w:rPr>
        <w:t xml:space="preserve"> od d</w:t>
      </w:r>
      <w:r w:rsidR="009910D2" w:rsidRPr="009910D2">
        <w:rPr>
          <w:rFonts w:ascii="Arial" w:hAnsi="Arial" w:cs="Arial"/>
        </w:rPr>
        <w:t>nia podpisania niniejszej umowy</w:t>
      </w:r>
      <w:r w:rsidR="009910D2">
        <w:rPr>
          <w:rFonts w:ascii="Arial" w:hAnsi="Arial" w:cs="Arial"/>
        </w:rPr>
        <w:t xml:space="preserve"> z zastrzeżeniem, iż przedmiot umowy zostanie wydany dopiero po uiszczeniu należności, o której mowa w ust.</w:t>
      </w:r>
      <w:r w:rsidR="000B4931">
        <w:rPr>
          <w:rFonts w:ascii="Arial" w:hAnsi="Arial" w:cs="Arial"/>
        </w:rPr>
        <w:t xml:space="preserve"> </w:t>
      </w:r>
      <w:r w:rsidR="009910D2">
        <w:rPr>
          <w:rFonts w:ascii="Arial" w:hAnsi="Arial" w:cs="Arial"/>
        </w:rPr>
        <w:t xml:space="preserve">2.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Pr="009910D2">
        <w:rPr>
          <w:rFonts w:ascii="Arial" w:hAnsi="Arial" w:cs="Arial"/>
        </w:rPr>
        <w:t xml:space="preserve">100 zł </w:t>
      </w:r>
      <w:r w:rsidR="00DA407A">
        <w:rPr>
          <w:rFonts w:ascii="Arial" w:hAnsi="Arial" w:cs="Arial"/>
        </w:rPr>
        <w:t>( w tym podatek VAT).</w:t>
      </w:r>
    </w:p>
    <w:p w:rsidR="00613421" w:rsidRPr="00E215CD" w:rsidRDefault="004F343E" w:rsidP="00E215CD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A41FE2">
        <w:rPr>
          <w:rFonts w:ascii="Arial" w:hAnsi="Arial" w:cs="Arial"/>
        </w:rPr>
        <w:t xml:space="preserve"> </w:t>
      </w:r>
      <w:r w:rsidR="00E215CD">
        <w:rPr>
          <w:rFonts w:ascii="Arial" w:hAnsi="Arial" w:cs="Arial"/>
        </w:rPr>
        <w:t xml:space="preserve">baza MZK Sp. z o.o. </w:t>
      </w:r>
      <w:r>
        <w:rPr>
          <w:rFonts w:ascii="Arial" w:hAnsi="Arial" w:cs="Arial"/>
        </w:rPr>
        <w:t>Wydanie nastąpi po telefonicznym uzgodn</w:t>
      </w:r>
      <w:r w:rsidR="00FB4F43">
        <w:rPr>
          <w:rFonts w:ascii="Arial" w:hAnsi="Arial" w:cs="Arial"/>
        </w:rPr>
        <w:t>ieniu z przedstawicielem MZK Sp. z o.o.</w:t>
      </w:r>
    </w:p>
    <w:p w:rsidR="00FE510A" w:rsidRPr="00FE510A" w:rsidRDefault="00FE510A" w:rsidP="000B4931">
      <w:pPr>
        <w:spacing w:before="120" w:after="24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FE510A">
        <w:rPr>
          <w:rFonts w:ascii="Arial" w:hAnsi="Arial" w:cs="Arial"/>
        </w:rPr>
        <w:t>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070F49">
        <w:rPr>
          <w:rFonts w:ascii="Arial" w:hAnsi="Arial" w:cs="Arial"/>
        </w:rPr>
        <w:t>jej zawarcia.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37DB">
        <w:rPr>
          <w:rFonts w:ascii="Arial" w:hAnsi="Arial" w:cs="Arial"/>
          <w:i/>
        </w:rPr>
        <w:t>Kupujący oświadcza, że</w:t>
      </w:r>
      <w:r w:rsidR="00806371" w:rsidRPr="006F37DB">
        <w:rPr>
          <w:rFonts w:ascii="Arial" w:hAnsi="Arial" w:cs="Arial"/>
          <w:i/>
        </w:rPr>
        <w:t xml:space="preserve"> sprawdził </w:t>
      </w:r>
      <w:r w:rsidR="006F37DB" w:rsidRPr="006F37DB">
        <w:rPr>
          <w:rFonts w:ascii="Arial" w:hAnsi="Arial" w:cs="Arial"/>
          <w:i/>
        </w:rPr>
        <w:t xml:space="preserve"> </w:t>
      </w:r>
      <w:r w:rsidR="00806371" w:rsidRPr="006F37DB">
        <w:rPr>
          <w:rFonts w:ascii="Arial" w:hAnsi="Arial" w:cs="Arial"/>
          <w:i/>
        </w:rPr>
        <w:t>oznaczenia</w:t>
      </w:r>
      <w:r w:rsidR="006F37DB" w:rsidRPr="006F37DB">
        <w:rPr>
          <w:rFonts w:ascii="Arial" w:hAnsi="Arial" w:cs="Arial"/>
          <w:i/>
        </w:rPr>
        <w:t xml:space="preserve"> pojazdu</w:t>
      </w:r>
      <w:r w:rsidR="00806371" w:rsidRPr="006F37DB">
        <w:rPr>
          <w:rFonts w:ascii="Arial" w:hAnsi="Arial" w:cs="Arial"/>
          <w:i/>
        </w:rPr>
        <w:t xml:space="preserve"> i dowodu</w:t>
      </w:r>
      <w:r w:rsidRPr="006F37DB">
        <w:rPr>
          <w:rFonts w:ascii="Arial" w:hAnsi="Arial" w:cs="Arial"/>
          <w:i/>
        </w:rPr>
        <w:t xml:space="preserve"> rejestracyjnego i nie wnosi do nich zastrzeżeń.</w:t>
      </w:r>
    </w:p>
    <w:p w:rsidR="006F37DB" w:rsidRDefault="006F37DB" w:rsidP="00225D59">
      <w:pPr>
        <w:spacing w:after="120" w:line="240" w:lineRule="auto"/>
        <w:rPr>
          <w:rFonts w:ascii="Arial" w:hAnsi="Arial" w:cs="Arial"/>
        </w:rPr>
      </w:pPr>
    </w:p>
    <w:p w:rsidR="00FE510A" w:rsidRPr="00FE510A" w:rsidRDefault="00FE510A" w:rsidP="009838D2">
      <w:pPr>
        <w:spacing w:after="120" w:line="240" w:lineRule="auto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5</w:t>
      </w:r>
    </w:p>
    <w:p w:rsidR="00FE510A" w:rsidRPr="00C16AB4" w:rsidRDefault="00FE510A" w:rsidP="009838D2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9838D2">
        <w:rPr>
          <w:rFonts w:ascii="Arial" w:hAnsi="Arial" w:cs="Arial"/>
        </w:rPr>
        <w:t>W sprawach nieuregulowanych niniejszą umową mają zastosow</w:t>
      </w:r>
      <w:r w:rsidR="00050D53" w:rsidRPr="009838D2">
        <w:rPr>
          <w:rFonts w:ascii="Arial" w:hAnsi="Arial" w:cs="Arial"/>
        </w:rPr>
        <w:t xml:space="preserve">anie przepisy Kodeksu cywilnego oraz </w:t>
      </w:r>
      <w:r w:rsidR="00050D53" w:rsidRPr="00C16AB4">
        <w:rPr>
          <w:rFonts w:ascii="Arial" w:hAnsi="Arial" w:cs="Arial"/>
          <w:i/>
        </w:rPr>
        <w:t>Ustawy o ubezpieczeniach obowiązkowych, Ubezpieczeniowym Funduszu Gwarancyjnym i Polskim Biurze Ubezpieczycieli Komunikacyjnych</w:t>
      </w:r>
      <w:r w:rsidR="00DB69DC" w:rsidRPr="00C16AB4">
        <w:rPr>
          <w:rFonts w:ascii="Arial" w:hAnsi="Arial" w:cs="Arial"/>
          <w:i/>
        </w:rPr>
        <w:t xml:space="preserve"> (Dz. U. 2013.392)</w:t>
      </w:r>
      <w:r w:rsidR="00050D53" w:rsidRPr="00C16AB4">
        <w:rPr>
          <w:rFonts w:ascii="Arial" w:hAnsi="Arial" w:cs="Arial"/>
          <w:i/>
        </w:rPr>
        <w:t>.</w:t>
      </w:r>
    </w:p>
    <w:p w:rsidR="009838D2" w:rsidRDefault="009838D2" w:rsidP="00C16AB4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9838D2" w:rsidRPr="009838D2" w:rsidRDefault="009838D2" w:rsidP="009838D2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FE510A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</w:rPr>
      </w:pPr>
      <w:r w:rsidRPr="00FE510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3325F">
        <w:rPr>
          <w:rFonts w:ascii="Arial" w:hAnsi="Arial" w:cs="Arial"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</w:p>
    <w:p w:rsidR="00FE510A" w:rsidRPr="00FE510A" w:rsidRDefault="00616153" w:rsidP="0036043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A4" w:rsidRDefault="008568A4" w:rsidP="00FE510A">
      <w:pPr>
        <w:spacing w:after="0" w:line="240" w:lineRule="auto"/>
      </w:pPr>
      <w:r>
        <w:separator/>
      </w:r>
    </w:p>
  </w:endnote>
  <w:endnote w:type="continuationSeparator" w:id="0">
    <w:p w:rsidR="008568A4" w:rsidRDefault="008568A4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B655A2">
              <w:rPr>
                <w:b/>
                <w:noProof/>
              </w:rPr>
              <w:t>2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A4" w:rsidRDefault="008568A4" w:rsidP="00FE510A">
      <w:pPr>
        <w:spacing w:after="0" w:line="240" w:lineRule="auto"/>
      </w:pPr>
      <w:r>
        <w:separator/>
      </w:r>
    </w:p>
  </w:footnote>
  <w:footnote w:type="continuationSeparator" w:id="0">
    <w:p w:rsidR="008568A4" w:rsidRDefault="008568A4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29" w:rsidRDefault="00AE7029" w:rsidP="00C42BFF">
    <w:pPr>
      <w:pStyle w:val="Nagwek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1EFB"/>
    <w:multiLevelType w:val="hybridMultilevel"/>
    <w:tmpl w:val="409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1264C1"/>
    <w:rsid w:val="0013325F"/>
    <w:rsid w:val="001355A2"/>
    <w:rsid w:val="00144DC0"/>
    <w:rsid w:val="00155A0D"/>
    <w:rsid w:val="00176185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631FE"/>
    <w:rsid w:val="00264066"/>
    <w:rsid w:val="00293BFA"/>
    <w:rsid w:val="002E396D"/>
    <w:rsid w:val="002E784B"/>
    <w:rsid w:val="002F6944"/>
    <w:rsid w:val="0031161A"/>
    <w:rsid w:val="00326025"/>
    <w:rsid w:val="00347549"/>
    <w:rsid w:val="00353712"/>
    <w:rsid w:val="003544DF"/>
    <w:rsid w:val="00360438"/>
    <w:rsid w:val="00363FFF"/>
    <w:rsid w:val="003854C6"/>
    <w:rsid w:val="00393657"/>
    <w:rsid w:val="00394E9C"/>
    <w:rsid w:val="003A4DBD"/>
    <w:rsid w:val="003D7B67"/>
    <w:rsid w:val="003E45E2"/>
    <w:rsid w:val="003F1DDF"/>
    <w:rsid w:val="0048376E"/>
    <w:rsid w:val="004C0177"/>
    <w:rsid w:val="004E2977"/>
    <w:rsid w:val="004F343E"/>
    <w:rsid w:val="00596576"/>
    <w:rsid w:val="005B58B5"/>
    <w:rsid w:val="00613421"/>
    <w:rsid w:val="00614469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81490"/>
    <w:rsid w:val="007D7A78"/>
    <w:rsid w:val="00801634"/>
    <w:rsid w:val="00806371"/>
    <w:rsid w:val="008568A4"/>
    <w:rsid w:val="008858B7"/>
    <w:rsid w:val="008A7DA6"/>
    <w:rsid w:val="008D0F6E"/>
    <w:rsid w:val="00926A6B"/>
    <w:rsid w:val="00951114"/>
    <w:rsid w:val="00963B98"/>
    <w:rsid w:val="009838D2"/>
    <w:rsid w:val="009910D2"/>
    <w:rsid w:val="009D2959"/>
    <w:rsid w:val="009E7576"/>
    <w:rsid w:val="00A020AC"/>
    <w:rsid w:val="00A376E4"/>
    <w:rsid w:val="00A41FE2"/>
    <w:rsid w:val="00A51597"/>
    <w:rsid w:val="00A606B9"/>
    <w:rsid w:val="00AE7029"/>
    <w:rsid w:val="00AE74E0"/>
    <w:rsid w:val="00B521BC"/>
    <w:rsid w:val="00B655A2"/>
    <w:rsid w:val="00B72AEB"/>
    <w:rsid w:val="00BA31A4"/>
    <w:rsid w:val="00BE58E1"/>
    <w:rsid w:val="00C16AB4"/>
    <w:rsid w:val="00C260C2"/>
    <w:rsid w:val="00C42BFF"/>
    <w:rsid w:val="00CA1395"/>
    <w:rsid w:val="00CE7791"/>
    <w:rsid w:val="00CF2816"/>
    <w:rsid w:val="00D16BEF"/>
    <w:rsid w:val="00D663D9"/>
    <w:rsid w:val="00D96630"/>
    <w:rsid w:val="00DA407A"/>
    <w:rsid w:val="00DB69DC"/>
    <w:rsid w:val="00DF4DBE"/>
    <w:rsid w:val="00E0625D"/>
    <w:rsid w:val="00E1788A"/>
    <w:rsid w:val="00E215CD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B4F43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8A9E-4BC9-4C7E-A1B8-171ADE0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cp:keywords/>
  <dc:description/>
  <cp:lastModifiedBy>Jacek Szelag</cp:lastModifiedBy>
  <cp:revision>7</cp:revision>
  <cp:lastPrinted>2019-01-14T08:02:00Z</cp:lastPrinted>
  <dcterms:created xsi:type="dcterms:W3CDTF">2016-04-11T11:04:00Z</dcterms:created>
  <dcterms:modified xsi:type="dcterms:W3CDTF">2019-01-14T08:21:00Z</dcterms:modified>
</cp:coreProperties>
</file>