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6D" w:rsidRDefault="00485D6D" w:rsidP="007F7A63">
      <w:pPr>
        <w:tabs>
          <w:tab w:val="left" w:pos="426"/>
        </w:tabs>
        <w:jc w:val="center"/>
        <w:rPr>
          <w:b/>
          <w:sz w:val="22"/>
          <w:szCs w:val="22"/>
        </w:rPr>
      </w:pPr>
    </w:p>
    <w:p w:rsidR="00A84AE8" w:rsidRPr="00485D6D" w:rsidRDefault="00A84AE8" w:rsidP="007F7A63">
      <w:pPr>
        <w:tabs>
          <w:tab w:val="left" w:pos="426"/>
        </w:tabs>
        <w:jc w:val="center"/>
        <w:rPr>
          <w:b/>
          <w:sz w:val="22"/>
          <w:szCs w:val="22"/>
        </w:rPr>
      </w:pPr>
      <w:r w:rsidRPr="00485D6D">
        <w:rPr>
          <w:b/>
          <w:sz w:val="22"/>
          <w:szCs w:val="22"/>
        </w:rPr>
        <w:t>Miejski Zakład Komunikacyjny w Białej Podlaskiej sp. z o.o.</w:t>
      </w:r>
    </w:p>
    <w:p w:rsidR="00A84AE8" w:rsidRPr="00485D6D" w:rsidRDefault="00A84AE8" w:rsidP="007F7A63">
      <w:pPr>
        <w:tabs>
          <w:tab w:val="left" w:pos="426"/>
        </w:tabs>
        <w:jc w:val="center"/>
        <w:rPr>
          <w:b/>
          <w:sz w:val="22"/>
          <w:szCs w:val="22"/>
        </w:rPr>
      </w:pPr>
      <w:r w:rsidRPr="00485D6D">
        <w:rPr>
          <w:b/>
          <w:sz w:val="22"/>
          <w:szCs w:val="22"/>
        </w:rPr>
        <w:t>ul. Brzegowa 2, 21-500 Biała Podlaska</w:t>
      </w:r>
      <w:r w:rsidR="00D529C5">
        <w:rPr>
          <w:b/>
          <w:sz w:val="22"/>
          <w:szCs w:val="22"/>
        </w:rPr>
        <w:t>.</w:t>
      </w:r>
    </w:p>
    <w:p w:rsidR="005E6189" w:rsidRPr="001A5FCE" w:rsidRDefault="005E6189" w:rsidP="007F7A63">
      <w:pPr>
        <w:rPr>
          <w:sz w:val="22"/>
          <w:szCs w:val="22"/>
        </w:rPr>
      </w:pPr>
    </w:p>
    <w:p w:rsidR="006B7D2B" w:rsidRPr="001A5FCE" w:rsidRDefault="006B7D2B" w:rsidP="00485D6D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A84AE8" w:rsidRPr="00485D6D" w:rsidRDefault="00405201" w:rsidP="00485D6D">
      <w:pPr>
        <w:pStyle w:val="Teksttreci20"/>
        <w:shd w:val="clear" w:color="auto" w:fill="auto"/>
        <w:spacing w:after="0" w:line="36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>Nr postępowania: MZK/DT/01/2019</w:t>
      </w:r>
      <w:r w:rsidR="00485D6D">
        <w:rPr>
          <w:rFonts w:ascii="Times New Roman" w:hAnsi="Times New Roman" w:cs="Times New Roman"/>
          <w:b w:val="0"/>
          <w:sz w:val="24"/>
        </w:rPr>
        <w:tab/>
      </w:r>
      <w:r w:rsidR="00485D6D" w:rsidRPr="00485D6D">
        <w:rPr>
          <w:rFonts w:ascii="Times New Roman" w:hAnsi="Times New Roman" w:cs="Times New Roman"/>
          <w:b w:val="0"/>
          <w:sz w:val="24"/>
        </w:rPr>
        <w:tab/>
      </w:r>
      <w:r w:rsidR="00485D6D" w:rsidRPr="00485D6D">
        <w:rPr>
          <w:rFonts w:ascii="Times New Roman" w:hAnsi="Times New Roman" w:cs="Times New Roman"/>
          <w:b w:val="0"/>
          <w:sz w:val="24"/>
        </w:rPr>
        <w:tab/>
      </w:r>
      <w:r w:rsidR="00485D6D" w:rsidRPr="00485D6D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Biała Podlaska </w:t>
      </w:r>
      <w:r w:rsidR="001A5FCE">
        <w:rPr>
          <w:rFonts w:ascii="Times New Roman" w:hAnsi="Times New Roman" w:cs="Times New Roman"/>
          <w:sz w:val="22"/>
          <w:szCs w:val="22"/>
        </w:rPr>
        <w:t>1</w:t>
      </w:r>
      <w:r w:rsidR="00206674">
        <w:rPr>
          <w:rFonts w:ascii="Times New Roman" w:hAnsi="Times New Roman" w:cs="Times New Roman"/>
          <w:sz w:val="22"/>
          <w:szCs w:val="22"/>
        </w:rPr>
        <w:t>7</w:t>
      </w:r>
      <w:r w:rsidR="00A84AE8" w:rsidRPr="00485D6D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4</w:t>
      </w:r>
      <w:r w:rsidR="00A84AE8" w:rsidRPr="00485D6D">
        <w:rPr>
          <w:rFonts w:ascii="Times New Roman" w:hAnsi="Times New Roman" w:cs="Times New Roman"/>
          <w:sz w:val="22"/>
          <w:szCs w:val="22"/>
        </w:rPr>
        <w:t>.201</w:t>
      </w:r>
      <w:r w:rsidR="00C722E6" w:rsidRPr="00485D6D">
        <w:rPr>
          <w:rFonts w:ascii="Times New Roman" w:hAnsi="Times New Roman" w:cs="Times New Roman"/>
          <w:sz w:val="22"/>
          <w:szCs w:val="22"/>
        </w:rPr>
        <w:t>8</w:t>
      </w:r>
      <w:r w:rsidR="00A84AE8" w:rsidRPr="00485D6D">
        <w:rPr>
          <w:rFonts w:ascii="Times New Roman" w:hAnsi="Times New Roman" w:cs="Times New Roman"/>
          <w:sz w:val="22"/>
          <w:szCs w:val="22"/>
        </w:rPr>
        <w:t>r.</w:t>
      </w:r>
    </w:p>
    <w:p w:rsidR="00A84AE8" w:rsidRPr="00485D6D" w:rsidRDefault="00A84AE8" w:rsidP="007F7A63">
      <w:pPr>
        <w:rPr>
          <w:sz w:val="22"/>
          <w:szCs w:val="22"/>
        </w:rPr>
      </w:pPr>
    </w:p>
    <w:p w:rsidR="00C722E6" w:rsidRPr="00485D6D" w:rsidRDefault="00C722E6" w:rsidP="00C722E6">
      <w:pPr>
        <w:pStyle w:val="Teksttreci20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  <w:sz w:val="28"/>
        </w:rPr>
      </w:pPr>
      <w:r w:rsidRPr="00485D6D">
        <w:rPr>
          <w:rFonts w:ascii="Times New Roman" w:hAnsi="Times New Roman" w:cs="Times New Roman"/>
          <w:sz w:val="28"/>
        </w:rPr>
        <w:t>Sukcesywne dostawy oleju napędowego standardowego określonego kodem wg CPV - 09134100-8</w:t>
      </w:r>
    </w:p>
    <w:p w:rsidR="00A84AE8" w:rsidRPr="00485D6D" w:rsidRDefault="00A84AE8" w:rsidP="007F7A63">
      <w:pPr>
        <w:ind w:left="567" w:hanging="567"/>
        <w:jc w:val="center"/>
        <w:rPr>
          <w:b/>
          <w:sz w:val="22"/>
          <w:szCs w:val="22"/>
        </w:rPr>
      </w:pPr>
    </w:p>
    <w:p w:rsidR="00A84AE8" w:rsidRPr="00D35945" w:rsidRDefault="00A84AE8" w:rsidP="007F7A63">
      <w:pPr>
        <w:pStyle w:val="Bodytext30"/>
        <w:shd w:val="clear" w:color="auto" w:fill="auto"/>
        <w:spacing w:line="240" w:lineRule="auto"/>
        <w:ind w:firstLine="360"/>
        <w:jc w:val="left"/>
        <w:rPr>
          <w:sz w:val="22"/>
          <w:szCs w:val="22"/>
        </w:rPr>
      </w:pPr>
      <w:r w:rsidRPr="00D35945">
        <w:rPr>
          <w:sz w:val="22"/>
          <w:szCs w:val="22"/>
        </w:rPr>
        <w:t>W odpowiedzi na przedstawione poniżej zapytania Wykonawców, dotyczące treści Specyfikacji Istotnych Warunków Zamówienia sporządzonej w w/w postępowaniu Miejskiego Zakładu Komunikacyjnego w Białej Podlaskiej Sp. z o.o.  jako Zamawiający, udziela następujących wyjaśnień:</w:t>
      </w:r>
    </w:p>
    <w:p w:rsidR="00A84AE8" w:rsidRPr="00D35945" w:rsidRDefault="00A84AE8" w:rsidP="007F7A63">
      <w:pPr>
        <w:pStyle w:val="Bodytext30"/>
        <w:shd w:val="clear" w:color="auto" w:fill="auto"/>
        <w:spacing w:line="240" w:lineRule="auto"/>
        <w:ind w:firstLine="360"/>
        <w:jc w:val="left"/>
        <w:rPr>
          <w:sz w:val="22"/>
          <w:szCs w:val="22"/>
        </w:rPr>
      </w:pPr>
    </w:p>
    <w:p w:rsidR="00C879AA" w:rsidRPr="00D35945" w:rsidRDefault="00C879AA" w:rsidP="007F7A63">
      <w:pPr>
        <w:pStyle w:val="Bodytext30"/>
        <w:shd w:val="clear" w:color="auto" w:fill="auto"/>
        <w:spacing w:line="240" w:lineRule="auto"/>
        <w:ind w:firstLine="360"/>
        <w:jc w:val="left"/>
        <w:rPr>
          <w:sz w:val="22"/>
          <w:szCs w:val="22"/>
        </w:rPr>
      </w:pPr>
    </w:p>
    <w:p w:rsidR="00405201" w:rsidRDefault="00405201" w:rsidP="009F206F">
      <w:pPr>
        <w:pStyle w:val="Bodytext30"/>
        <w:shd w:val="clear" w:color="auto" w:fill="auto"/>
        <w:spacing w:line="240" w:lineRule="auto"/>
        <w:jc w:val="left"/>
        <w:rPr>
          <w:b/>
          <w:sz w:val="22"/>
          <w:szCs w:val="22"/>
        </w:rPr>
      </w:pPr>
    </w:p>
    <w:p w:rsidR="009F206F" w:rsidRPr="00D35945" w:rsidRDefault="00A84AE8" w:rsidP="009F206F">
      <w:pPr>
        <w:pStyle w:val="Bodytext30"/>
        <w:shd w:val="clear" w:color="auto" w:fill="auto"/>
        <w:spacing w:line="240" w:lineRule="auto"/>
        <w:jc w:val="left"/>
        <w:rPr>
          <w:b/>
          <w:sz w:val="22"/>
          <w:szCs w:val="22"/>
        </w:rPr>
      </w:pPr>
      <w:r w:rsidRPr="00D35945">
        <w:rPr>
          <w:b/>
          <w:sz w:val="22"/>
          <w:szCs w:val="22"/>
        </w:rPr>
        <w:t xml:space="preserve">Pytanie </w:t>
      </w:r>
      <w:r w:rsidR="00C543A0" w:rsidRPr="00D35945">
        <w:rPr>
          <w:b/>
          <w:sz w:val="22"/>
          <w:szCs w:val="22"/>
        </w:rPr>
        <w:t>1.</w:t>
      </w:r>
    </w:p>
    <w:p w:rsidR="00405201" w:rsidRDefault="001A5FCE" w:rsidP="00405201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Calibri-Bold" w:hAnsi="Calibri-Bold"/>
          <w:b/>
          <w:bCs/>
          <w:color w:val="000000"/>
          <w:sz w:val="22"/>
          <w:szCs w:val="22"/>
        </w:rPr>
        <w:t>1. Dotyczy ustępu 3 punkt 2 podpunkt 1) rozdziału I SIWZ.</w:t>
      </w:r>
      <w:r>
        <w:rPr>
          <w:rFonts w:ascii="Calibri-Bold" w:hAnsi="Calibri-Bold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Zamawiający informuje, że ustalenie ilości dostarczonego paliwa w temperaturze referencyjnej 15</w:t>
      </w:r>
      <w:r>
        <w:rPr>
          <w:rFonts w:ascii="Calibri" w:hAnsi="Calibri"/>
          <w:color w:val="000000"/>
          <w:sz w:val="22"/>
          <w:szCs w:val="22"/>
        </w:rPr>
        <w:br/>
      </w:r>
      <w:proofErr w:type="spellStart"/>
      <w:r>
        <w:rPr>
          <w:rFonts w:ascii="Calibri" w:hAnsi="Calibri"/>
          <w:color w:val="000000"/>
          <w:sz w:val="22"/>
          <w:szCs w:val="22"/>
        </w:rPr>
        <w:t>stC</w:t>
      </w:r>
      <w:proofErr w:type="spellEnd"/>
      <w:r>
        <w:rPr>
          <w:rFonts w:ascii="Calibri" w:hAnsi="Calibri"/>
          <w:color w:val="000000"/>
          <w:sz w:val="22"/>
          <w:szCs w:val="22"/>
        </w:rPr>
        <w:t>. będzie prowadzone na podstawie wskazań elektronicznych urządzeń pomiarowych</w:t>
      </w:r>
      <w:r>
        <w:rPr>
          <w:rFonts w:ascii="Calibri" w:hAnsi="Calibri"/>
          <w:color w:val="000000"/>
          <w:sz w:val="22"/>
          <w:szCs w:val="22"/>
        </w:rPr>
        <w:br/>
        <w:t>Zamawiającego. Legalizowane urządzenia pomiarowe montowane w zbiornikach magazynowych</w:t>
      </w:r>
      <w:r>
        <w:rPr>
          <w:rFonts w:ascii="Calibri" w:hAnsi="Calibri"/>
          <w:color w:val="000000"/>
          <w:sz w:val="22"/>
          <w:szCs w:val="22"/>
        </w:rPr>
        <w:br/>
        <w:t>posiadają odpowiednie klasy dokładności pomiaru, co ma wpływ na wielkość ubytków, które</w:t>
      </w:r>
      <w:r>
        <w:rPr>
          <w:rFonts w:ascii="Calibri" w:hAnsi="Calibri"/>
          <w:color w:val="000000"/>
          <w:sz w:val="22"/>
          <w:szCs w:val="22"/>
        </w:rPr>
        <w:br/>
        <w:t>należy uznać za normatywne. W przypadku urządzeń pomiarowych montowanych w zbiornikach</w:t>
      </w:r>
      <w:r>
        <w:rPr>
          <w:rFonts w:ascii="Calibri" w:hAnsi="Calibri"/>
          <w:color w:val="000000"/>
          <w:sz w:val="22"/>
          <w:szCs w:val="22"/>
        </w:rPr>
        <w:br/>
        <w:t>magazynowych, ubytki normatywne określa się na poziomie +/- 0,6%.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-Bold" w:hAnsi="Calibri-Bold"/>
          <w:b/>
          <w:bCs/>
          <w:color w:val="000000"/>
          <w:sz w:val="22"/>
          <w:szCs w:val="22"/>
        </w:rPr>
        <w:t xml:space="preserve">Czy urządzenia pomiarowe Zamawiającego wraz z tabelą </w:t>
      </w:r>
      <w:proofErr w:type="spellStart"/>
      <w:r>
        <w:rPr>
          <w:rFonts w:ascii="Calibri-Bold" w:hAnsi="Calibri-Bold"/>
          <w:b/>
          <w:bCs/>
          <w:color w:val="000000"/>
          <w:sz w:val="22"/>
          <w:szCs w:val="22"/>
        </w:rPr>
        <w:t>litrażowania</w:t>
      </w:r>
      <w:proofErr w:type="spellEnd"/>
      <w:r>
        <w:rPr>
          <w:rFonts w:ascii="Calibri-Bold" w:hAnsi="Calibri-Bold"/>
          <w:b/>
          <w:bCs/>
          <w:color w:val="000000"/>
          <w:sz w:val="22"/>
          <w:szCs w:val="22"/>
        </w:rPr>
        <w:t xml:space="preserve"> posiadają legalizacje</w:t>
      </w:r>
      <w:r>
        <w:rPr>
          <w:rFonts w:ascii="Calibri-Bold" w:hAnsi="Calibri-Bold"/>
          <w:color w:val="000000"/>
          <w:sz w:val="22"/>
          <w:szCs w:val="22"/>
        </w:rPr>
        <w:br/>
      </w:r>
      <w:r>
        <w:rPr>
          <w:rFonts w:ascii="Calibri-Bold" w:hAnsi="Calibri-Bold"/>
          <w:b/>
          <w:bCs/>
          <w:color w:val="000000"/>
          <w:sz w:val="22"/>
          <w:szCs w:val="22"/>
        </w:rPr>
        <w:t>Urzędu Miar?</w:t>
      </w:r>
      <w:r>
        <w:rPr>
          <w:rFonts w:ascii="Calibri-Bold" w:hAnsi="Calibri-Bold"/>
          <w:color w:val="000000"/>
          <w:sz w:val="22"/>
          <w:szCs w:val="22"/>
        </w:rPr>
        <w:br/>
      </w:r>
      <w:r>
        <w:rPr>
          <w:rFonts w:ascii="Calibri-Bold" w:hAnsi="Calibri-Bold"/>
          <w:b/>
          <w:bCs/>
          <w:color w:val="000000"/>
          <w:sz w:val="22"/>
          <w:szCs w:val="22"/>
        </w:rPr>
        <w:t>Czy rozliczenie dostarczonych ilości paliw będzie następowało na podstawie pomiaru ilości</w:t>
      </w:r>
      <w:r>
        <w:rPr>
          <w:rFonts w:ascii="Calibri-Bold" w:hAnsi="Calibri-Bold"/>
          <w:color w:val="000000"/>
          <w:sz w:val="22"/>
          <w:szCs w:val="22"/>
        </w:rPr>
        <w:br/>
      </w:r>
      <w:r>
        <w:rPr>
          <w:rFonts w:ascii="Calibri-Bold" w:hAnsi="Calibri-Bold"/>
          <w:b/>
          <w:bCs/>
          <w:color w:val="000000"/>
          <w:sz w:val="22"/>
          <w:szCs w:val="22"/>
        </w:rPr>
        <w:t xml:space="preserve">dostarczonej w zbiorniku Zamawiającego w 15 </w:t>
      </w:r>
      <w:proofErr w:type="spellStart"/>
      <w:r>
        <w:rPr>
          <w:rFonts w:ascii="Calibri-Bold" w:hAnsi="Calibri-Bold"/>
          <w:b/>
          <w:bCs/>
          <w:color w:val="000000"/>
          <w:sz w:val="22"/>
          <w:szCs w:val="22"/>
        </w:rPr>
        <w:t>stC</w:t>
      </w:r>
      <w:proofErr w:type="spellEnd"/>
      <w:r>
        <w:rPr>
          <w:rFonts w:ascii="Calibri-Bold" w:hAnsi="Calibri-Bold"/>
          <w:b/>
          <w:bCs/>
          <w:color w:val="000000"/>
          <w:sz w:val="22"/>
          <w:szCs w:val="22"/>
        </w:rPr>
        <w:t xml:space="preserve"> oraz odniesienie ilości zmierzonej do ilości</w:t>
      </w:r>
      <w:r>
        <w:rPr>
          <w:rFonts w:ascii="Calibri-Bold" w:hAnsi="Calibri-Bold"/>
          <w:color w:val="000000"/>
          <w:sz w:val="22"/>
          <w:szCs w:val="22"/>
        </w:rPr>
        <w:br/>
      </w:r>
      <w:r>
        <w:rPr>
          <w:rFonts w:ascii="Calibri-Bold" w:hAnsi="Calibri-Bold"/>
          <w:b/>
          <w:bCs/>
          <w:color w:val="000000"/>
          <w:sz w:val="22"/>
          <w:szCs w:val="22"/>
        </w:rPr>
        <w:t>zadeklarowanej w dowodzie wydania produktu z magazynu z uwzględnieniem ubytków</w:t>
      </w:r>
      <w:r>
        <w:rPr>
          <w:rFonts w:ascii="Calibri-Bold" w:hAnsi="Calibri-Bold"/>
          <w:color w:val="000000"/>
          <w:sz w:val="22"/>
          <w:szCs w:val="22"/>
        </w:rPr>
        <w:br/>
      </w:r>
      <w:r>
        <w:rPr>
          <w:rFonts w:ascii="Calibri-Bold" w:hAnsi="Calibri-Bold"/>
          <w:b/>
          <w:bCs/>
          <w:color w:val="000000"/>
          <w:sz w:val="22"/>
          <w:szCs w:val="22"/>
        </w:rPr>
        <w:t>normatywnych +/- 0,6%?</w:t>
      </w:r>
    </w:p>
    <w:p w:rsidR="00C543A0" w:rsidRDefault="00C543A0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D35945">
        <w:rPr>
          <w:rFonts w:ascii="Times New Roman" w:hAnsi="Times New Roman" w:cs="Times New Roman"/>
          <w:b/>
          <w:sz w:val="22"/>
          <w:szCs w:val="22"/>
        </w:rPr>
        <w:t>Odpowied</w:t>
      </w:r>
      <w:r w:rsidR="00F240CD" w:rsidRPr="00D35945">
        <w:rPr>
          <w:rFonts w:ascii="Times New Roman" w:hAnsi="Times New Roman" w:cs="Times New Roman"/>
          <w:b/>
          <w:sz w:val="22"/>
          <w:szCs w:val="22"/>
        </w:rPr>
        <w:t>ź</w:t>
      </w:r>
      <w:r w:rsidRPr="00D35945">
        <w:rPr>
          <w:rFonts w:ascii="Times New Roman" w:hAnsi="Times New Roman" w:cs="Times New Roman"/>
          <w:b/>
          <w:sz w:val="22"/>
          <w:szCs w:val="22"/>
        </w:rPr>
        <w:t xml:space="preserve"> do pytania nr </w:t>
      </w:r>
      <w:r w:rsidR="00C879AA" w:rsidRPr="00D35945">
        <w:rPr>
          <w:rFonts w:ascii="Times New Roman" w:hAnsi="Times New Roman" w:cs="Times New Roman"/>
          <w:b/>
          <w:sz w:val="22"/>
          <w:szCs w:val="22"/>
        </w:rPr>
        <w:t>1</w:t>
      </w:r>
      <w:r w:rsidRPr="00D35945">
        <w:rPr>
          <w:rFonts w:ascii="Times New Roman" w:hAnsi="Times New Roman" w:cs="Times New Roman"/>
          <w:b/>
          <w:sz w:val="22"/>
          <w:szCs w:val="22"/>
        </w:rPr>
        <w:t>.</w:t>
      </w:r>
    </w:p>
    <w:p w:rsidR="005716DD" w:rsidRPr="00D35945" w:rsidRDefault="005716DD" w:rsidP="007F7A63">
      <w:pPr>
        <w:pStyle w:val="Tekstpodstawowy1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Calibri-Bold" w:hAnsi="Calibri-Bold"/>
          <w:b/>
          <w:bCs/>
          <w:color w:val="000000"/>
          <w:sz w:val="22"/>
          <w:szCs w:val="22"/>
        </w:rPr>
        <w:t xml:space="preserve">Czy urządzenia pomiarowe Zamawiającego wraz z tabelą </w:t>
      </w:r>
      <w:proofErr w:type="spellStart"/>
      <w:r>
        <w:rPr>
          <w:rFonts w:ascii="Calibri-Bold" w:hAnsi="Calibri-Bold"/>
          <w:b/>
          <w:bCs/>
          <w:color w:val="000000"/>
          <w:sz w:val="22"/>
          <w:szCs w:val="22"/>
        </w:rPr>
        <w:t>litrażowania</w:t>
      </w:r>
      <w:proofErr w:type="spellEnd"/>
      <w:r>
        <w:rPr>
          <w:rFonts w:ascii="Calibri-Bold" w:hAnsi="Calibri-Bold"/>
          <w:b/>
          <w:bCs/>
          <w:color w:val="000000"/>
          <w:sz w:val="22"/>
          <w:szCs w:val="22"/>
        </w:rPr>
        <w:t xml:space="preserve"> posiadają legalizacje</w:t>
      </w:r>
      <w:r>
        <w:rPr>
          <w:rFonts w:ascii="Calibri-Bold" w:hAnsi="Calibri-Bold"/>
          <w:color w:val="000000"/>
          <w:sz w:val="22"/>
          <w:szCs w:val="22"/>
        </w:rPr>
        <w:br/>
      </w:r>
      <w:r>
        <w:rPr>
          <w:rFonts w:ascii="Calibri-Bold" w:hAnsi="Calibri-Bold"/>
          <w:b/>
          <w:bCs/>
          <w:color w:val="000000"/>
          <w:sz w:val="22"/>
          <w:szCs w:val="22"/>
        </w:rPr>
        <w:t>Urzędu Miar?</w:t>
      </w:r>
    </w:p>
    <w:p w:rsidR="005C371B" w:rsidRDefault="005C371B" w:rsidP="00D529C5">
      <w:pPr>
        <w:pStyle w:val="Tekstpodstawowy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Zbiorniki posiadane przez Zamawiającego posiadają </w:t>
      </w:r>
      <w:r w:rsidR="00FC78AB">
        <w:rPr>
          <w:rFonts w:ascii="Times New Roman" w:hAnsi="Times New Roman" w:cs="Times New Roman"/>
          <w:sz w:val="22"/>
          <w:szCs w:val="22"/>
        </w:rPr>
        <w:t xml:space="preserve">aktualne </w:t>
      </w:r>
      <w:r>
        <w:rPr>
          <w:rFonts w:ascii="Times New Roman" w:hAnsi="Times New Roman" w:cs="Times New Roman"/>
          <w:sz w:val="22"/>
          <w:szCs w:val="22"/>
        </w:rPr>
        <w:t>Świadectwa Legalizacji Ponownej wraz z tablicą, ważność legal</w:t>
      </w:r>
      <w:r w:rsidR="00FC78AB">
        <w:rPr>
          <w:rFonts w:ascii="Times New Roman" w:hAnsi="Times New Roman" w:cs="Times New Roman"/>
          <w:sz w:val="22"/>
          <w:szCs w:val="22"/>
        </w:rPr>
        <w:t>izacji do dnia 31 grudnia 2029r,</w:t>
      </w:r>
      <w:r>
        <w:rPr>
          <w:rFonts w:ascii="Times New Roman" w:hAnsi="Times New Roman" w:cs="Times New Roman"/>
          <w:sz w:val="22"/>
          <w:szCs w:val="22"/>
        </w:rPr>
        <w:t xml:space="preserve"> Zamawiający posiada </w:t>
      </w:r>
      <w:r w:rsidR="00FC78AB">
        <w:rPr>
          <w:rFonts w:ascii="Times New Roman" w:hAnsi="Times New Roman" w:cs="Times New Roman"/>
          <w:sz w:val="22"/>
          <w:szCs w:val="22"/>
        </w:rPr>
        <w:t>również Świadectwa Wzorcowania.</w:t>
      </w:r>
      <w:r>
        <w:rPr>
          <w:rFonts w:ascii="Times New Roman" w:hAnsi="Times New Roman" w:cs="Times New Roman"/>
          <w:sz w:val="22"/>
          <w:szCs w:val="22"/>
        </w:rPr>
        <w:t xml:space="preserve"> Urządzenia są dozorowane przez UDT.</w:t>
      </w:r>
      <w:r w:rsidR="005716DD">
        <w:rPr>
          <w:rFonts w:ascii="Times New Roman" w:hAnsi="Times New Roman" w:cs="Times New Roman"/>
          <w:sz w:val="22"/>
          <w:szCs w:val="22"/>
        </w:rPr>
        <w:t xml:space="preserve"> Zamawiający na prośbę zainteresowanego udzieli wglądu w w/w dokumentację.</w:t>
      </w:r>
    </w:p>
    <w:p w:rsidR="00914D80" w:rsidRDefault="005C371B" w:rsidP="00D529C5">
      <w:pPr>
        <w:pStyle w:val="Tekstpodstawowy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jest w trakcie rozbudowy stacji paliw, urządzenia zostaną oddane do użytku </w:t>
      </w:r>
      <w:r w:rsidR="005716DD">
        <w:rPr>
          <w:rFonts w:ascii="Times New Roman" w:hAnsi="Times New Roman" w:cs="Times New Roman"/>
          <w:sz w:val="22"/>
          <w:szCs w:val="22"/>
        </w:rPr>
        <w:t xml:space="preserve">po otrzymaniu odpowiednich </w:t>
      </w:r>
      <w:r w:rsidR="00FC78AB">
        <w:rPr>
          <w:rFonts w:ascii="Times New Roman" w:hAnsi="Times New Roman" w:cs="Times New Roman"/>
          <w:sz w:val="22"/>
          <w:szCs w:val="22"/>
        </w:rPr>
        <w:t>świadectw</w:t>
      </w:r>
      <w:r w:rsidR="005716D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D3513" w:rsidRDefault="005716DD" w:rsidP="000D3513">
      <w:pPr>
        <w:pStyle w:val="NormalnyWeb"/>
        <w:rPr>
          <w:rFonts w:ascii="Calibri-Bold" w:hAnsi="Calibri-Bold"/>
          <w:b/>
          <w:bCs/>
          <w:color w:val="000000"/>
          <w:sz w:val="22"/>
          <w:szCs w:val="22"/>
        </w:rPr>
      </w:pPr>
      <w:r>
        <w:rPr>
          <w:rFonts w:ascii="Calibri-Bold" w:hAnsi="Calibri-Bold"/>
          <w:b/>
          <w:bCs/>
          <w:color w:val="000000"/>
          <w:sz w:val="22"/>
          <w:szCs w:val="22"/>
        </w:rPr>
        <w:t>Czy rozliczenie dostarczonych ilości paliw będzie następowało na podstawie pomiaru ilości</w:t>
      </w:r>
      <w:r>
        <w:rPr>
          <w:rFonts w:ascii="Calibri-Bold" w:hAnsi="Calibri-Bold"/>
          <w:color w:val="000000"/>
          <w:sz w:val="22"/>
          <w:szCs w:val="22"/>
        </w:rPr>
        <w:br/>
      </w:r>
      <w:r>
        <w:rPr>
          <w:rFonts w:ascii="Calibri-Bold" w:hAnsi="Calibri-Bold"/>
          <w:b/>
          <w:bCs/>
          <w:color w:val="000000"/>
          <w:sz w:val="22"/>
          <w:szCs w:val="22"/>
        </w:rPr>
        <w:t xml:space="preserve">dostarczonej w zbiorniku Zamawiającego w 15 </w:t>
      </w:r>
      <w:proofErr w:type="spellStart"/>
      <w:r>
        <w:rPr>
          <w:rFonts w:ascii="Calibri-Bold" w:hAnsi="Calibri-Bold"/>
          <w:b/>
          <w:bCs/>
          <w:color w:val="000000"/>
          <w:sz w:val="22"/>
          <w:szCs w:val="22"/>
        </w:rPr>
        <w:t>stC</w:t>
      </w:r>
      <w:proofErr w:type="spellEnd"/>
      <w:r>
        <w:rPr>
          <w:rFonts w:ascii="Calibri-Bold" w:hAnsi="Calibri-Bold"/>
          <w:b/>
          <w:bCs/>
          <w:color w:val="000000"/>
          <w:sz w:val="22"/>
          <w:szCs w:val="22"/>
        </w:rPr>
        <w:t xml:space="preserve"> oraz odniesienie ilości zmierzonej do ilości</w:t>
      </w:r>
      <w:r>
        <w:rPr>
          <w:rFonts w:ascii="Calibri-Bold" w:hAnsi="Calibri-Bold"/>
          <w:color w:val="000000"/>
          <w:sz w:val="22"/>
          <w:szCs w:val="22"/>
        </w:rPr>
        <w:br/>
      </w:r>
      <w:r>
        <w:rPr>
          <w:rFonts w:ascii="Calibri-Bold" w:hAnsi="Calibri-Bold"/>
          <w:b/>
          <w:bCs/>
          <w:color w:val="000000"/>
          <w:sz w:val="22"/>
          <w:szCs w:val="22"/>
        </w:rPr>
        <w:t>zadeklarowanej w dowodzie wydania produktu z magazynu z uwzględnieniem ubytków</w:t>
      </w:r>
      <w:r>
        <w:rPr>
          <w:rFonts w:ascii="Calibri-Bold" w:hAnsi="Calibri-Bold"/>
          <w:color w:val="000000"/>
          <w:sz w:val="22"/>
          <w:szCs w:val="22"/>
        </w:rPr>
        <w:br/>
      </w:r>
      <w:r>
        <w:rPr>
          <w:rFonts w:ascii="Calibri-Bold" w:hAnsi="Calibri-Bold"/>
          <w:b/>
          <w:bCs/>
          <w:color w:val="000000"/>
          <w:sz w:val="22"/>
          <w:szCs w:val="22"/>
        </w:rPr>
        <w:t>normatywnych +/- 0,6%?</w:t>
      </w:r>
    </w:p>
    <w:p w:rsidR="005716DD" w:rsidRPr="00340C6D" w:rsidRDefault="004224AE" w:rsidP="000D3513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Rozliczenie dostawy paliwa </w:t>
      </w:r>
      <w:r w:rsidR="00340C6D">
        <w:rPr>
          <w:sz w:val="22"/>
          <w:szCs w:val="22"/>
        </w:rPr>
        <w:t>odbywać się</w:t>
      </w:r>
      <w:r w:rsidR="004934C0">
        <w:rPr>
          <w:sz w:val="22"/>
          <w:szCs w:val="22"/>
        </w:rPr>
        <w:t xml:space="preserve"> </w:t>
      </w:r>
      <w:r w:rsidR="004934C0">
        <w:rPr>
          <w:sz w:val="22"/>
          <w:szCs w:val="22"/>
        </w:rPr>
        <w:t>będzie</w:t>
      </w:r>
      <w:r w:rsidR="00340C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15 </w:t>
      </w:r>
      <w:proofErr w:type="spellStart"/>
      <w:r>
        <w:rPr>
          <w:sz w:val="22"/>
          <w:szCs w:val="22"/>
        </w:rPr>
        <w:t>stC</w:t>
      </w:r>
      <w:proofErr w:type="spellEnd"/>
      <w:r>
        <w:rPr>
          <w:sz w:val="22"/>
          <w:szCs w:val="22"/>
        </w:rPr>
        <w:t xml:space="preserve"> na podstawie</w:t>
      </w:r>
      <w:r w:rsidR="00340C6D">
        <w:rPr>
          <w:sz w:val="22"/>
          <w:szCs w:val="22"/>
        </w:rPr>
        <w:t xml:space="preserve"> z urządzeń pomiarowych wskazanych poprzez </w:t>
      </w:r>
      <w:r>
        <w:rPr>
          <w:sz w:val="22"/>
          <w:szCs w:val="22"/>
        </w:rPr>
        <w:t>oprogramowani</w:t>
      </w:r>
      <w:r w:rsidR="00340C6D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BE00B6">
        <w:rPr>
          <w:sz w:val="22"/>
          <w:szCs w:val="22"/>
        </w:rPr>
        <w:t>komputerow</w:t>
      </w:r>
      <w:r w:rsidR="00340C6D">
        <w:rPr>
          <w:sz w:val="22"/>
          <w:szCs w:val="22"/>
        </w:rPr>
        <w:t>e</w:t>
      </w:r>
      <w:r w:rsidR="00BE00B6">
        <w:rPr>
          <w:sz w:val="22"/>
          <w:szCs w:val="22"/>
        </w:rPr>
        <w:t xml:space="preserve"> „PCS” posiadan</w:t>
      </w:r>
      <w:r w:rsidR="00340C6D">
        <w:rPr>
          <w:sz w:val="22"/>
          <w:szCs w:val="22"/>
        </w:rPr>
        <w:t>e</w:t>
      </w:r>
      <w:r w:rsidR="00BE00B6">
        <w:rPr>
          <w:sz w:val="22"/>
          <w:szCs w:val="22"/>
        </w:rPr>
        <w:t xml:space="preserve"> przez Zamawiającego</w:t>
      </w:r>
      <w:r w:rsidR="00340C6D">
        <w:rPr>
          <w:sz w:val="22"/>
          <w:szCs w:val="22"/>
        </w:rPr>
        <w:t xml:space="preserve"> które </w:t>
      </w:r>
      <w:r w:rsidR="00BE00B6">
        <w:rPr>
          <w:sz w:val="22"/>
          <w:szCs w:val="22"/>
        </w:rPr>
        <w:t xml:space="preserve">umożliwia </w:t>
      </w:r>
      <w:r w:rsidR="00340C6D">
        <w:rPr>
          <w:sz w:val="22"/>
          <w:szCs w:val="22"/>
        </w:rPr>
        <w:t xml:space="preserve">dokonanie </w:t>
      </w:r>
      <w:r w:rsidR="00BE00B6">
        <w:rPr>
          <w:sz w:val="22"/>
          <w:szCs w:val="22"/>
        </w:rPr>
        <w:t>wydruk</w:t>
      </w:r>
      <w:r w:rsidR="00340C6D">
        <w:rPr>
          <w:sz w:val="22"/>
          <w:szCs w:val="22"/>
        </w:rPr>
        <w:t>u</w:t>
      </w:r>
      <w:r w:rsidR="00BE00B6">
        <w:rPr>
          <w:sz w:val="22"/>
          <w:szCs w:val="22"/>
        </w:rPr>
        <w:t xml:space="preserve"> rapor</w:t>
      </w:r>
      <w:r w:rsidR="00246FA7">
        <w:rPr>
          <w:sz w:val="22"/>
          <w:szCs w:val="22"/>
        </w:rPr>
        <w:t>tu stanu zbiorników z poziomem o</w:t>
      </w:r>
      <w:r w:rsidR="00BE00B6">
        <w:rPr>
          <w:sz w:val="22"/>
          <w:szCs w:val="22"/>
        </w:rPr>
        <w:t xml:space="preserve">leju </w:t>
      </w:r>
      <w:r w:rsidR="00246FA7">
        <w:rPr>
          <w:sz w:val="22"/>
          <w:szCs w:val="22"/>
        </w:rPr>
        <w:t>n</w:t>
      </w:r>
      <w:r w:rsidR="00BE00B6">
        <w:rPr>
          <w:sz w:val="22"/>
          <w:szCs w:val="22"/>
        </w:rPr>
        <w:t xml:space="preserve">apędowego w objętości rzeczywistej i w </w:t>
      </w:r>
      <w:r w:rsidR="00BE00B6" w:rsidRPr="00BE00B6">
        <w:rPr>
          <w:sz w:val="22"/>
          <w:szCs w:val="22"/>
        </w:rPr>
        <w:t>15</w:t>
      </w:r>
      <w:r w:rsidR="00BE00B6" w:rsidRPr="00BE00B6">
        <w:rPr>
          <w:rFonts w:ascii="Calibri-Bold" w:hAnsi="Calibri-Bold"/>
          <w:bCs/>
          <w:color w:val="000000"/>
          <w:sz w:val="22"/>
          <w:szCs w:val="22"/>
        </w:rPr>
        <w:t xml:space="preserve"> </w:t>
      </w:r>
      <w:proofErr w:type="spellStart"/>
      <w:r w:rsidR="00BE00B6" w:rsidRPr="00BE00B6">
        <w:rPr>
          <w:rFonts w:ascii="Calibri-Bold" w:hAnsi="Calibri-Bold"/>
          <w:bCs/>
          <w:color w:val="000000"/>
          <w:sz w:val="22"/>
          <w:szCs w:val="22"/>
        </w:rPr>
        <w:t>stC</w:t>
      </w:r>
      <w:proofErr w:type="spellEnd"/>
      <w:r w:rsidR="00340C6D">
        <w:rPr>
          <w:rFonts w:ascii="Calibri-Bold" w:hAnsi="Calibri-Bold"/>
          <w:bCs/>
          <w:color w:val="000000"/>
          <w:sz w:val="22"/>
          <w:szCs w:val="22"/>
        </w:rPr>
        <w:t xml:space="preserve">. Wskazanie odczytu z sąd pomiarowych poprzez system OPW odbywa się w objętości rzeczywistej która może zostać przekształcona poprzez </w:t>
      </w:r>
      <w:r w:rsidR="00984AB1">
        <w:rPr>
          <w:rFonts w:ascii="Calibri-Bold" w:hAnsi="Calibri-Bold"/>
          <w:bCs/>
          <w:color w:val="000000"/>
          <w:sz w:val="22"/>
          <w:szCs w:val="22"/>
        </w:rPr>
        <w:t>„</w:t>
      </w:r>
      <w:proofErr w:type="spellStart"/>
      <w:r w:rsidR="00340C6D">
        <w:rPr>
          <w:rFonts w:ascii="Calibri-Bold" w:hAnsi="Calibri-Bold"/>
          <w:bCs/>
          <w:color w:val="000000"/>
          <w:sz w:val="22"/>
          <w:szCs w:val="22"/>
        </w:rPr>
        <w:t>petro</w:t>
      </w:r>
      <w:proofErr w:type="spellEnd"/>
      <w:r w:rsidR="00340C6D">
        <w:rPr>
          <w:rFonts w:ascii="Calibri-Bold" w:hAnsi="Calibri-Bold"/>
          <w:bCs/>
          <w:color w:val="000000"/>
          <w:sz w:val="22"/>
          <w:szCs w:val="22"/>
        </w:rPr>
        <w:t xml:space="preserve"> </w:t>
      </w:r>
      <w:proofErr w:type="spellStart"/>
      <w:r w:rsidR="00340C6D">
        <w:rPr>
          <w:rFonts w:ascii="Calibri-Bold" w:hAnsi="Calibri-Bold"/>
          <w:bCs/>
          <w:color w:val="000000"/>
          <w:sz w:val="22"/>
          <w:szCs w:val="22"/>
        </w:rPr>
        <w:t>calculator</w:t>
      </w:r>
      <w:proofErr w:type="spellEnd"/>
      <w:r w:rsidR="00984AB1">
        <w:rPr>
          <w:rFonts w:ascii="Calibri-Bold" w:hAnsi="Calibri-Bold"/>
          <w:bCs/>
          <w:color w:val="000000"/>
          <w:sz w:val="22"/>
          <w:szCs w:val="22"/>
        </w:rPr>
        <w:t>”</w:t>
      </w:r>
      <w:r w:rsidR="00340C6D">
        <w:rPr>
          <w:rFonts w:ascii="Calibri-Bold" w:hAnsi="Calibri-Bold"/>
          <w:bCs/>
          <w:color w:val="000000"/>
          <w:sz w:val="22"/>
          <w:szCs w:val="22"/>
        </w:rPr>
        <w:t xml:space="preserve"> na temp w 15</w:t>
      </w:r>
      <w:r w:rsidR="00340C6D">
        <w:rPr>
          <w:sz w:val="22"/>
          <w:szCs w:val="22"/>
        </w:rPr>
        <w:t xml:space="preserve"> </w:t>
      </w:r>
      <w:proofErr w:type="spellStart"/>
      <w:r w:rsidR="00340C6D">
        <w:rPr>
          <w:sz w:val="22"/>
          <w:szCs w:val="22"/>
        </w:rPr>
        <w:t>stC</w:t>
      </w:r>
      <w:proofErr w:type="spellEnd"/>
      <w:r w:rsidR="00BE00B6">
        <w:rPr>
          <w:sz w:val="22"/>
          <w:szCs w:val="22"/>
        </w:rPr>
        <w:t>.</w:t>
      </w:r>
      <w:r>
        <w:t xml:space="preserve">. </w:t>
      </w:r>
      <w:r w:rsidR="003273EE">
        <w:lastRenderedPageBreak/>
        <w:t xml:space="preserve">W odniesieniu do różnicy </w:t>
      </w:r>
      <w:r w:rsidR="000D3513">
        <w:t xml:space="preserve">w </w:t>
      </w:r>
      <w:r w:rsidR="003273EE">
        <w:t xml:space="preserve">ilości </w:t>
      </w:r>
      <w:r w:rsidR="00FC78AB">
        <w:t>oleju napędowego w dostawach Wykonawca ponosi</w:t>
      </w:r>
      <w:r w:rsidR="003273EE">
        <w:t xml:space="preserve"> wszystkie różnice</w:t>
      </w:r>
      <w:r w:rsidR="004003FC">
        <w:t xml:space="preserve"> wynikające z dostawy</w:t>
      </w:r>
      <w:r w:rsidR="003273EE">
        <w:t>, także ubytki normatyw</w:t>
      </w:r>
      <w:r w:rsidR="008264B0">
        <w:t xml:space="preserve">ne. </w:t>
      </w:r>
      <w:bookmarkStart w:id="0" w:name="_GoBack"/>
      <w:bookmarkEnd w:id="0"/>
    </w:p>
    <w:p w:rsidR="004003FC" w:rsidRDefault="004003FC" w:rsidP="00D529C5">
      <w:pPr>
        <w:pStyle w:val="Tekstpodstawowy1"/>
        <w:shd w:val="clear" w:color="auto" w:fill="auto"/>
        <w:spacing w:line="240" w:lineRule="auto"/>
        <w:ind w:firstLine="708"/>
        <w:rPr>
          <w:sz w:val="22"/>
          <w:szCs w:val="22"/>
        </w:rPr>
      </w:pPr>
    </w:p>
    <w:p w:rsidR="004003FC" w:rsidRDefault="004003FC" w:rsidP="004003FC">
      <w:pPr>
        <w:pStyle w:val="Tekstpodstawowy1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Pytanie 2</w:t>
      </w:r>
    </w:p>
    <w:p w:rsidR="004003FC" w:rsidRDefault="004003FC" w:rsidP="004003FC">
      <w:pPr>
        <w:pStyle w:val="Tekstpodstawowy1"/>
        <w:shd w:val="clear" w:color="auto" w:fill="auto"/>
        <w:spacing w:line="240" w:lineRule="auto"/>
        <w:rPr>
          <w:color w:val="000000"/>
          <w:sz w:val="22"/>
          <w:szCs w:val="22"/>
        </w:rPr>
      </w:pPr>
      <w:r>
        <w:rPr>
          <w:rFonts w:ascii="Calibri-Bold" w:hAnsi="Calibri-Bold"/>
          <w:b/>
          <w:bCs/>
          <w:color w:val="000000"/>
          <w:sz w:val="22"/>
          <w:szCs w:val="22"/>
        </w:rPr>
        <w:t>2. Dotyczy ustępu 1 punkt 1 podpunkt d) rozdziału IV SIWZ.</w:t>
      </w:r>
      <w:r>
        <w:rPr>
          <w:rFonts w:ascii="Calibri-Bold" w:hAnsi="Calibri-Bold"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Zamawiający w SIWZ o zawarł warunek dotyczący posiadania przez Wykonawcę kaucji</w:t>
      </w:r>
      <w:r>
        <w:rPr>
          <w:color w:val="000000"/>
          <w:sz w:val="22"/>
          <w:szCs w:val="22"/>
        </w:rPr>
        <w:br/>
        <w:t>gwarancyjnej w wysokości co najmniej jednej piątej kwoty podatku należnego przypadającej na</w:t>
      </w:r>
      <w:r>
        <w:rPr>
          <w:color w:val="000000"/>
          <w:sz w:val="22"/>
          <w:szCs w:val="22"/>
        </w:rPr>
        <w:br/>
        <w:t>dostawy towarów dokonywane w danymi miesiącu na rzecz Zamawiającego. Ustawodawca</w:t>
      </w:r>
      <w:r>
        <w:rPr>
          <w:color w:val="000000"/>
          <w:sz w:val="22"/>
          <w:szCs w:val="22"/>
        </w:rPr>
        <w:br/>
        <w:t>przewidział w ustawie z dnia 11 marca 2004 r. o podatku od towarów i usług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>. Dz. U. z 2011 r.,</w:t>
      </w:r>
      <w:r>
        <w:rPr>
          <w:color w:val="000000"/>
          <w:sz w:val="22"/>
          <w:szCs w:val="22"/>
        </w:rPr>
        <w:br/>
        <w:t>Nr 177, poz. 1054, ze zm.) możliwość ograniczenia odpowiedzialności podmiotów nabywających</w:t>
      </w:r>
      <w:r>
        <w:rPr>
          <w:color w:val="000000"/>
          <w:sz w:val="22"/>
          <w:szCs w:val="22"/>
        </w:rPr>
        <w:br/>
        <w:t>paliwa, jeżeli spełnione zostaną wskazane tam warunki (głównie 105a pkt 3 ust. 3b). Brak</w:t>
      </w:r>
      <w:r>
        <w:rPr>
          <w:color w:val="000000"/>
          <w:sz w:val="22"/>
          <w:szCs w:val="22"/>
        </w:rPr>
        <w:br/>
        <w:t>obowiązku wykazania się przez każdego z wykonawców uczestniczących w postępowaniu</w:t>
      </w:r>
      <w:r>
        <w:rPr>
          <w:color w:val="000000"/>
          <w:sz w:val="22"/>
          <w:szCs w:val="22"/>
        </w:rPr>
        <w:br/>
        <w:t>złożeniem kaucji gwarancyjnej w odpowiedniej wartości w oczywisty sposób rodzi ryzyko w</w:t>
      </w:r>
      <w:r>
        <w:rPr>
          <w:color w:val="000000"/>
          <w:sz w:val="22"/>
          <w:szCs w:val="22"/>
        </w:rPr>
        <w:br/>
        <w:t>zakresie solidarnej odpowiedzialności VAT oraz skutkuje nierównym traktowaniem wykonawców</w:t>
      </w:r>
      <w:r>
        <w:rPr>
          <w:color w:val="000000"/>
          <w:sz w:val="22"/>
          <w:szCs w:val="22"/>
        </w:rPr>
        <w:br/>
        <w:t>poprzez niezapewnienie uczciwej konkurencji pomiędzy wykonawcami. Bezpieczeństwo</w:t>
      </w:r>
      <w:r>
        <w:rPr>
          <w:color w:val="000000"/>
          <w:sz w:val="22"/>
          <w:szCs w:val="22"/>
        </w:rPr>
        <w:br/>
        <w:t>Zamawiającego jak i uczciwa konkurencja mogą być zachowane jeżeli Zamawiający wprowadzi do</w:t>
      </w:r>
      <w:r>
        <w:rPr>
          <w:color w:val="000000"/>
          <w:sz w:val="22"/>
          <w:szCs w:val="22"/>
        </w:rPr>
        <w:br/>
        <w:t>projektu umowy zapisy o np. takiej treści:</w:t>
      </w:r>
      <w:r>
        <w:rPr>
          <w:color w:val="000000"/>
          <w:sz w:val="22"/>
          <w:szCs w:val="22"/>
        </w:rPr>
        <w:br/>
        <w:t>A. Dostawca jest zobowiązany do terminowego wykonywania obowiązków podatkowych związanych</w:t>
      </w:r>
      <w:r>
        <w:rPr>
          <w:color w:val="000000"/>
          <w:sz w:val="22"/>
          <w:szCs w:val="22"/>
        </w:rPr>
        <w:br/>
        <w:t>z realizacją niniejszej umowy i dostawami oleju napędowego na rzecz Zamawiającego, w</w:t>
      </w:r>
      <w:r>
        <w:rPr>
          <w:color w:val="000000"/>
          <w:sz w:val="22"/>
          <w:szCs w:val="22"/>
        </w:rPr>
        <w:br/>
        <w:t>szczególności do zapłaty należnego podatku od towarów i usług.</w:t>
      </w:r>
    </w:p>
    <w:p w:rsidR="004003FC" w:rsidRDefault="004003FC" w:rsidP="004003FC">
      <w:pPr>
        <w:pStyle w:val="Tekstpodstawowy1"/>
        <w:shd w:val="clear" w:color="auto" w:fill="auto"/>
        <w:spacing w:line="240" w:lineRule="auto"/>
        <w:rPr>
          <w:rFonts w:ascii="Calibri-Bold" w:hAnsi="Calibri-Bold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B. Dostawca jest zobowiązany zapewnić, by przez cały okres realizacji niniejszej umowy Dostawca był</w:t>
      </w:r>
      <w:r>
        <w:rPr>
          <w:color w:val="000000"/>
          <w:sz w:val="22"/>
          <w:szCs w:val="22"/>
        </w:rPr>
        <w:br/>
        <w:t>wymieniony w wykazie, o którym mowa w art. 105c ust. 1 ustawy z dnia 11 marca 2004 r. o</w:t>
      </w:r>
      <w:r>
        <w:rPr>
          <w:color w:val="000000"/>
          <w:sz w:val="22"/>
          <w:szCs w:val="22"/>
        </w:rPr>
        <w:br/>
        <w:t>podatku od towarów i usług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>. Dz. U. z 2011 r., Nr 177, poz. 1054, ze zm.), zaś złożona przez</w:t>
      </w:r>
      <w:r>
        <w:rPr>
          <w:color w:val="000000"/>
          <w:sz w:val="22"/>
          <w:szCs w:val="22"/>
        </w:rPr>
        <w:br/>
        <w:t>Dostawcę kaucja gwarancyjna, o której mowa w art. 105a pkt. 3 ust. 3b wskazanej ustawy,</w:t>
      </w:r>
      <w:r>
        <w:rPr>
          <w:color w:val="000000"/>
          <w:sz w:val="22"/>
          <w:szCs w:val="22"/>
        </w:rPr>
        <w:br/>
        <w:t xml:space="preserve">wynosiła </w:t>
      </w:r>
      <w:r>
        <w:rPr>
          <w:rFonts w:ascii="Calibri-Bold" w:hAnsi="Calibri-Bold"/>
          <w:b/>
          <w:bCs/>
          <w:color w:val="000000"/>
          <w:sz w:val="22"/>
          <w:szCs w:val="22"/>
        </w:rPr>
        <w:t xml:space="preserve">10.000.000,00 </w:t>
      </w:r>
      <w:r>
        <w:rPr>
          <w:color w:val="000000"/>
          <w:sz w:val="22"/>
          <w:szCs w:val="22"/>
        </w:rPr>
        <w:t>PLN.</w:t>
      </w:r>
      <w:r>
        <w:rPr>
          <w:color w:val="000000"/>
          <w:sz w:val="22"/>
          <w:szCs w:val="22"/>
        </w:rPr>
        <w:br/>
        <w:t>C. W przypadku naruszenia przez Dostawcę obowiązku, o którym mowa w ust. A, i doręczenia</w:t>
      </w:r>
      <w:r>
        <w:rPr>
          <w:color w:val="000000"/>
          <w:sz w:val="22"/>
          <w:szCs w:val="22"/>
        </w:rPr>
        <w:br/>
        <w:t>Zamawiającemu wydanej przez właściwy organ decyzji orzekającej o odpowiedzialności</w:t>
      </w:r>
      <w:r>
        <w:rPr>
          <w:color w:val="000000"/>
          <w:sz w:val="22"/>
          <w:szCs w:val="22"/>
        </w:rPr>
        <w:br/>
        <w:t>podatkowej Zamawiającego za zaległości podatkowe Dostawcy w związku z dokonanymi na rzecz</w:t>
      </w:r>
      <w:r>
        <w:rPr>
          <w:color w:val="000000"/>
          <w:sz w:val="22"/>
          <w:szCs w:val="22"/>
        </w:rPr>
        <w:br/>
        <w:t>Zamawiającego na podstawie niniejszej umowy dostawami oleju napędowego, Dostawca</w:t>
      </w:r>
      <w:r>
        <w:rPr>
          <w:color w:val="000000"/>
          <w:sz w:val="22"/>
          <w:szCs w:val="22"/>
        </w:rPr>
        <w:br/>
        <w:t>zobowiązany będzie do zwrotu Zamawiającemu zapłaconych przez niego kwot wynikających z</w:t>
      </w:r>
      <w:r>
        <w:rPr>
          <w:color w:val="000000"/>
          <w:sz w:val="22"/>
          <w:szCs w:val="22"/>
        </w:rPr>
        <w:br/>
        <w:t>takiej decyzji organu podatkowego.</w:t>
      </w:r>
      <w:r>
        <w:rPr>
          <w:color w:val="000000"/>
          <w:sz w:val="22"/>
          <w:szCs w:val="22"/>
        </w:rPr>
        <w:br/>
      </w:r>
      <w:r>
        <w:rPr>
          <w:rFonts w:ascii="Calibri-Bold" w:hAnsi="Calibri-Bold"/>
          <w:b/>
          <w:bCs/>
          <w:color w:val="000000"/>
          <w:sz w:val="22"/>
          <w:szCs w:val="22"/>
        </w:rPr>
        <w:t>Czy Zamawiający zamierza uwzględnić w niniejszym postępowaniu swoje bezpieczeństwo oraz</w:t>
      </w:r>
      <w:r>
        <w:rPr>
          <w:rFonts w:ascii="Calibri-Bold" w:hAnsi="Calibri-Bold"/>
          <w:color w:val="000000"/>
          <w:sz w:val="22"/>
          <w:szCs w:val="22"/>
        </w:rPr>
        <w:br/>
      </w:r>
      <w:r>
        <w:rPr>
          <w:rFonts w:ascii="Calibri-Bold" w:hAnsi="Calibri-Bold"/>
          <w:b/>
          <w:bCs/>
          <w:color w:val="000000"/>
          <w:sz w:val="22"/>
          <w:szCs w:val="22"/>
        </w:rPr>
        <w:t>w pełnym zakresie zasadę zachowania uczciwej konkurencji i równego traktowania</w:t>
      </w:r>
      <w:r>
        <w:rPr>
          <w:rFonts w:ascii="Calibri-Bold" w:hAnsi="Calibri-Bold"/>
          <w:color w:val="000000"/>
          <w:sz w:val="22"/>
          <w:szCs w:val="22"/>
        </w:rPr>
        <w:br/>
      </w:r>
      <w:r>
        <w:rPr>
          <w:rFonts w:ascii="Calibri-Bold" w:hAnsi="Calibri-Bold"/>
          <w:b/>
          <w:bCs/>
          <w:color w:val="000000"/>
          <w:sz w:val="22"/>
          <w:szCs w:val="22"/>
        </w:rPr>
        <w:t>wykonawców (art. 7 pkt. 1 PZP) poprzez wymaganie od wykonawców wykazania się złożeniem</w:t>
      </w:r>
      <w:r>
        <w:rPr>
          <w:rFonts w:ascii="Calibri-Bold" w:hAnsi="Calibri-Bold"/>
          <w:color w:val="000000"/>
          <w:sz w:val="22"/>
          <w:szCs w:val="22"/>
        </w:rPr>
        <w:br/>
      </w:r>
      <w:r>
        <w:rPr>
          <w:rFonts w:ascii="Calibri-Bold" w:hAnsi="Calibri-Bold"/>
          <w:b/>
          <w:bCs/>
          <w:color w:val="000000"/>
          <w:sz w:val="22"/>
          <w:szCs w:val="22"/>
        </w:rPr>
        <w:t>kaucji gwarancyjnej wynoszącej 10 000 000 PLN i umieszczeniem wykonawcy w wykazie, o</w:t>
      </w:r>
      <w:r>
        <w:rPr>
          <w:rFonts w:ascii="Calibri-Bold" w:hAnsi="Calibri-Bold"/>
          <w:color w:val="000000"/>
          <w:sz w:val="22"/>
          <w:szCs w:val="22"/>
        </w:rPr>
        <w:br/>
      </w:r>
      <w:r>
        <w:rPr>
          <w:rFonts w:ascii="Calibri-Bold" w:hAnsi="Calibri-Bold"/>
          <w:b/>
          <w:bCs/>
          <w:color w:val="000000"/>
          <w:sz w:val="22"/>
          <w:szCs w:val="22"/>
        </w:rPr>
        <w:t>których mowa w art. 105a i nast. ustawy o podatku od towarów i usług?</w:t>
      </w:r>
    </w:p>
    <w:p w:rsidR="004003FC" w:rsidRDefault="004003FC" w:rsidP="004003FC">
      <w:pPr>
        <w:pStyle w:val="Tekstpodstawowy1"/>
        <w:shd w:val="clear" w:color="auto" w:fill="auto"/>
        <w:spacing w:line="240" w:lineRule="auto"/>
        <w:rPr>
          <w:rFonts w:ascii="Calibri-Bold" w:hAnsi="Calibri-Bold"/>
          <w:b/>
          <w:bCs/>
          <w:color w:val="000000"/>
          <w:sz w:val="22"/>
          <w:szCs w:val="22"/>
        </w:rPr>
      </w:pPr>
    </w:p>
    <w:p w:rsidR="004003FC" w:rsidRDefault="004003FC" w:rsidP="004003FC">
      <w:pPr>
        <w:pStyle w:val="Tekstpodstawowy1"/>
        <w:shd w:val="clear" w:color="auto" w:fill="auto"/>
        <w:spacing w:line="240" w:lineRule="auto"/>
        <w:rPr>
          <w:rFonts w:ascii="Calibri-Bold" w:hAnsi="Calibri-Bold"/>
          <w:b/>
          <w:bCs/>
          <w:color w:val="000000"/>
          <w:sz w:val="22"/>
          <w:szCs w:val="22"/>
        </w:rPr>
      </w:pPr>
      <w:r>
        <w:rPr>
          <w:rFonts w:ascii="Calibri-Bold" w:hAnsi="Calibri-Bold"/>
          <w:b/>
          <w:bCs/>
          <w:color w:val="000000"/>
          <w:sz w:val="22"/>
          <w:szCs w:val="22"/>
        </w:rPr>
        <w:t>Odpowiedz do pytania 2</w:t>
      </w:r>
    </w:p>
    <w:p w:rsidR="004003FC" w:rsidRDefault="004003FC" w:rsidP="004003FC">
      <w:pPr>
        <w:pStyle w:val="Tekstpodstawowy1"/>
        <w:shd w:val="clear" w:color="auto" w:fill="auto"/>
        <w:spacing w:line="240" w:lineRule="auto"/>
        <w:rPr>
          <w:rFonts w:ascii="Calibri-Bold" w:hAnsi="Calibri-Bold"/>
          <w:b/>
          <w:bCs/>
          <w:color w:val="000000"/>
          <w:sz w:val="22"/>
          <w:szCs w:val="22"/>
        </w:rPr>
      </w:pPr>
    </w:p>
    <w:p w:rsidR="00D93E33" w:rsidRDefault="004D4769" w:rsidP="004003FC">
      <w:pPr>
        <w:pStyle w:val="Tekstpodstawowy1"/>
        <w:shd w:val="clear" w:color="auto" w:fill="auto"/>
        <w:spacing w:line="240" w:lineRule="auto"/>
        <w:rPr>
          <w:rFonts w:ascii="Calibri-Bold" w:hAnsi="Calibri-Bold"/>
          <w:bCs/>
          <w:color w:val="000000"/>
          <w:sz w:val="22"/>
          <w:szCs w:val="22"/>
        </w:rPr>
      </w:pPr>
      <w:r>
        <w:rPr>
          <w:rFonts w:ascii="Calibri-Bold" w:hAnsi="Calibri-Bold"/>
          <w:bCs/>
          <w:color w:val="000000"/>
          <w:sz w:val="22"/>
          <w:szCs w:val="22"/>
        </w:rPr>
        <w:t xml:space="preserve">Zamawiający  rezygnuje z warunku posiadania przez Wykonawcę kaucji gwarancyjnej i </w:t>
      </w:r>
      <w:r w:rsidR="00062AD1">
        <w:rPr>
          <w:rFonts w:ascii="Calibri-Bold" w:hAnsi="Calibri-Bold"/>
          <w:bCs/>
          <w:color w:val="000000"/>
          <w:sz w:val="22"/>
          <w:szCs w:val="22"/>
        </w:rPr>
        <w:t xml:space="preserve">unieważnia wszystkie zapisy </w:t>
      </w:r>
      <w:r w:rsidR="00D93E33">
        <w:rPr>
          <w:rFonts w:ascii="Calibri-Bold" w:hAnsi="Calibri-Bold"/>
          <w:bCs/>
          <w:color w:val="000000"/>
          <w:sz w:val="22"/>
          <w:szCs w:val="22"/>
        </w:rPr>
        <w:t>w SIWZ</w:t>
      </w:r>
      <w:r w:rsidR="00062AD1">
        <w:rPr>
          <w:rFonts w:ascii="Calibri-Bold" w:hAnsi="Calibri-Bold"/>
          <w:bCs/>
          <w:color w:val="000000"/>
          <w:sz w:val="22"/>
          <w:szCs w:val="22"/>
        </w:rPr>
        <w:t>.</w:t>
      </w:r>
    </w:p>
    <w:p w:rsidR="00062AD1" w:rsidRDefault="00062AD1" w:rsidP="004003FC">
      <w:pPr>
        <w:pStyle w:val="Tekstpodstawowy1"/>
        <w:shd w:val="clear" w:color="auto" w:fill="auto"/>
        <w:spacing w:line="240" w:lineRule="auto"/>
        <w:rPr>
          <w:rFonts w:ascii="Calibri-Bold" w:hAnsi="Calibri-Bold"/>
          <w:bCs/>
          <w:color w:val="000000"/>
          <w:sz w:val="22"/>
          <w:szCs w:val="22"/>
        </w:rPr>
      </w:pPr>
      <w:r>
        <w:rPr>
          <w:rFonts w:ascii="Calibri-Bold" w:hAnsi="Calibri-Bold"/>
          <w:bCs/>
          <w:color w:val="000000"/>
          <w:sz w:val="22"/>
          <w:szCs w:val="22"/>
        </w:rPr>
        <w:t>Usuwa zapis z SIWZ:</w:t>
      </w:r>
    </w:p>
    <w:p w:rsidR="00931473" w:rsidRDefault="008264B0" w:rsidP="004003FC">
      <w:pPr>
        <w:pStyle w:val="Tekstpodstawowy1"/>
        <w:shd w:val="clear" w:color="auto" w:fill="auto"/>
        <w:spacing w:line="240" w:lineRule="auto"/>
        <w:rPr>
          <w:rFonts w:ascii="Calibri-Bold" w:hAnsi="Calibri-Bold"/>
          <w:bCs/>
          <w:color w:val="000000"/>
          <w:sz w:val="22"/>
          <w:szCs w:val="22"/>
        </w:rPr>
      </w:pPr>
      <w:r>
        <w:rPr>
          <w:rFonts w:ascii="Calibri-Bold" w:hAnsi="Calibri-Bold"/>
          <w:bCs/>
          <w:color w:val="000000"/>
          <w:sz w:val="22"/>
          <w:szCs w:val="22"/>
        </w:rPr>
        <w:t>rozdział IV ustęp 1 punkt 1 podpunkt d)</w:t>
      </w:r>
      <w:r w:rsidR="00D93E33">
        <w:rPr>
          <w:rFonts w:ascii="Calibri-Bold" w:hAnsi="Calibri-Bold"/>
          <w:bCs/>
          <w:color w:val="000000"/>
          <w:sz w:val="22"/>
          <w:szCs w:val="22"/>
        </w:rPr>
        <w:t>,</w:t>
      </w:r>
    </w:p>
    <w:p w:rsidR="00D93E33" w:rsidRDefault="00D93E33" w:rsidP="00D93E33">
      <w:pPr>
        <w:pStyle w:val="Tekstpodstawowy1"/>
        <w:shd w:val="clear" w:color="auto" w:fill="auto"/>
        <w:spacing w:line="240" w:lineRule="auto"/>
        <w:rPr>
          <w:rFonts w:ascii="Calibri-Bold" w:hAnsi="Calibri-Bold"/>
          <w:bCs/>
          <w:color w:val="000000"/>
          <w:sz w:val="22"/>
          <w:szCs w:val="22"/>
        </w:rPr>
      </w:pPr>
      <w:r>
        <w:rPr>
          <w:rFonts w:ascii="Calibri-Bold" w:hAnsi="Calibri-Bold"/>
          <w:bCs/>
          <w:color w:val="000000"/>
          <w:sz w:val="22"/>
          <w:szCs w:val="22"/>
        </w:rPr>
        <w:t>rozdział V ustęp 1 punkt 1 podpunkt m</w:t>
      </w:r>
      <w:r>
        <w:rPr>
          <w:rFonts w:ascii="Calibri-Bold" w:hAnsi="Calibri-Bold"/>
          <w:bCs/>
          <w:color w:val="000000"/>
          <w:sz w:val="22"/>
          <w:szCs w:val="22"/>
        </w:rPr>
        <w:t>).</w:t>
      </w:r>
    </w:p>
    <w:p w:rsidR="00D93E33" w:rsidRDefault="00D93E33" w:rsidP="004003FC">
      <w:pPr>
        <w:pStyle w:val="Tekstpodstawowy1"/>
        <w:shd w:val="clear" w:color="auto" w:fill="auto"/>
        <w:spacing w:line="240" w:lineRule="auto"/>
        <w:rPr>
          <w:rFonts w:ascii="Calibri-Bold" w:hAnsi="Calibri-Bold"/>
          <w:bCs/>
          <w:color w:val="000000"/>
          <w:sz w:val="22"/>
          <w:szCs w:val="22"/>
        </w:rPr>
      </w:pPr>
    </w:p>
    <w:p w:rsidR="00D93E33" w:rsidRPr="00062AD1" w:rsidRDefault="00062AD1" w:rsidP="004003FC">
      <w:pPr>
        <w:pStyle w:val="Tekstpodstawowy1"/>
        <w:shd w:val="clear" w:color="auto" w:fill="auto"/>
        <w:spacing w:line="240" w:lineRule="auto"/>
        <w:rPr>
          <w:rFonts w:ascii="Calibri-Bold" w:hAnsi="Calibri-Bold"/>
          <w:b/>
          <w:bCs/>
          <w:color w:val="000000"/>
          <w:sz w:val="22"/>
          <w:szCs w:val="22"/>
        </w:rPr>
      </w:pPr>
      <w:r w:rsidRPr="00062AD1">
        <w:rPr>
          <w:rFonts w:ascii="Calibri-Bold" w:hAnsi="Calibri-Bold"/>
          <w:b/>
          <w:bCs/>
          <w:color w:val="000000"/>
          <w:sz w:val="22"/>
          <w:szCs w:val="22"/>
        </w:rPr>
        <w:t>W SIWZ w rozdziale XIX w ustępie 3 dodany będzie zapis:</w:t>
      </w:r>
    </w:p>
    <w:p w:rsidR="00062AD1" w:rsidRDefault="00062AD1" w:rsidP="00062AD1">
      <w:pPr>
        <w:pStyle w:val="Teksttreci0"/>
        <w:numPr>
          <w:ilvl w:val="0"/>
          <w:numId w:val="13"/>
        </w:numPr>
        <w:shd w:val="clear" w:color="auto" w:fill="auto"/>
        <w:tabs>
          <w:tab w:val="left" w:pos="297"/>
        </w:tabs>
        <w:spacing w:before="0" w:after="289" w:line="29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ochronie danych osobowych.</w:t>
      </w:r>
    </w:p>
    <w:p w:rsidR="00062AD1" w:rsidRPr="00FF269F" w:rsidRDefault="00062AD1" w:rsidP="00062AD1">
      <w:pPr>
        <w:jc w:val="both"/>
        <w:rPr>
          <w:sz w:val="23"/>
          <w:szCs w:val="23"/>
        </w:rPr>
      </w:pPr>
      <w:r w:rsidRPr="00FF269F">
        <w:rPr>
          <w:sz w:val="23"/>
          <w:szCs w:val="23"/>
        </w:rPr>
        <w:t xml:space="preserve">Zgodnie z art.13 ust.1 i 2 rozporządzenia Parlamentu Europejskiego i Rady (UE) 2016/679 z dnia 27 kwietnia 2016r. w sprawie ochrony osób fizycznych w związku z przetwarzaniem danych osobowych i w sprawie swobodnego przepływu takich danych oraz uchylenia dyrektywy </w:t>
      </w:r>
      <w:r w:rsidRPr="00FF269F">
        <w:rPr>
          <w:sz w:val="23"/>
          <w:szCs w:val="23"/>
        </w:rPr>
        <w:lastRenderedPageBreak/>
        <w:t>95/46/WE (ogólnie rozporządzenie o ochronie danych) Dz.U. UE 119 z dn. 04.05.2016r. zwane dalej RODO, informuję, że:</w:t>
      </w:r>
    </w:p>
    <w:p w:rsidR="00062AD1" w:rsidRPr="00FF269F" w:rsidRDefault="00062AD1" w:rsidP="00062A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i/>
          <w:sz w:val="23"/>
          <w:szCs w:val="23"/>
          <w:lang w:eastAsia="pl-PL"/>
        </w:rPr>
      </w:pPr>
      <w:r w:rsidRPr="00FF269F">
        <w:rPr>
          <w:rFonts w:ascii="Times New Roman" w:eastAsia="Times New Roman" w:hAnsi="Times New Roman"/>
          <w:sz w:val="23"/>
          <w:szCs w:val="23"/>
          <w:lang w:eastAsia="pl-PL"/>
        </w:rPr>
        <w:t>administratorem Pani/Pana danych osobowych jest Miejski Zakład Komunikacyjny w Białej Podlaskiej Sp. z o.o. reprezentowany przez Prezesa Zarządu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062AD1" w:rsidRPr="00FF269F" w:rsidRDefault="00062AD1" w:rsidP="00062AD1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3"/>
          <w:szCs w:val="23"/>
        </w:rPr>
      </w:pPr>
      <w:r w:rsidRPr="00FF269F">
        <w:rPr>
          <w:rFonts w:ascii="Times New Roman" w:hAnsi="Times New Roman"/>
          <w:sz w:val="23"/>
          <w:szCs w:val="23"/>
        </w:rPr>
        <w:t xml:space="preserve">kontakt z inspektoratem danych – </w:t>
      </w:r>
      <w:proofErr w:type="spellStart"/>
      <w:r w:rsidRPr="00FF269F">
        <w:rPr>
          <w:rFonts w:ascii="Times New Roman" w:hAnsi="Times New Roman"/>
          <w:sz w:val="23"/>
          <w:szCs w:val="23"/>
        </w:rPr>
        <w:t>tel</w:t>
      </w:r>
      <w:proofErr w:type="spellEnd"/>
      <w:r w:rsidRPr="00FF269F">
        <w:rPr>
          <w:rFonts w:ascii="Times New Roman" w:hAnsi="Times New Roman"/>
          <w:sz w:val="23"/>
          <w:szCs w:val="23"/>
        </w:rPr>
        <w:t xml:space="preserve">: 83 343 27 95, </w:t>
      </w:r>
      <w:hyperlink r:id="rId9" w:history="1">
        <w:r w:rsidRPr="00FF269F">
          <w:rPr>
            <w:rStyle w:val="Hipercze"/>
            <w:rFonts w:ascii="Times New Roman" w:hAnsi="Times New Roman"/>
            <w:sz w:val="23"/>
            <w:szCs w:val="23"/>
          </w:rPr>
          <w:t>prawo@mzkbp.pl</w:t>
        </w:r>
      </w:hyperlink>
    </w:p>
    <w:p w:rsidR="00062AD1" w:rsidRPr="00FF269F" w:rsidRDefault="00D452F8" w:rsidP="00062AD1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Państwa</w:t>
      </w:r>
      <w:r w:rsidR="00062AD1" w:rsidRPr="00FF269F">
        <w:rPr>
          <w:rFonts w:ascii="Times New Roman" w:eastAsia="Times New Roman" w:hAnsi="Times New Roman"/>
          <w:sz w:val="23"/>
          <w:szCs w:val="23"/>
          <w:lang w:eastAsia="pl-PL"/>
        </w:rPr>
        <w:t xml:space="preserve"> dane osobowe przetwarzane będą na podstawie art. 6 ust. 1 lit. c RODO w celu </w:t>
      </w:r>
      <w:r w:rsidR="00062AD1" w:rsidRPr="00FF269F">
        <w:rPr>
          <w:rFonts w:ascii="Times New Roman" w:hAnsi="Times New Roman"/>
          <w:sz w:val="23"/>
          <w:szCs w:val="23"/>
        </w:rPr>
        <w:t>związanym z postępowaniem o udzielenie zamówienia publicznego „Sukcesywne dostawy oleju napędowego standardowego określonego kodem wg CPV - 09134100-8” prowadzonym w trybie przetargu nieograniczonego.</w:t>
      </w:r>
    </w:p>
    <w:p w:rsidR="00062AD1" w:rsidRDefault="00F263A2" w:rsidP="00062AD1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="00062AD1" w:rsidRPr="00FF269F">
        <w:rPr>
          <w:rFonts w:ascii="Times New Roman" w:hAnsi="Times New Roman"/>
          <w:sz w:val="23"/>
          <w:szCs w:val="23"/>
        </w:rPr>
        <w:t xml:space="preserve">dbiorcami Państwa danych osobowych będą osoby lub podmioty, którym udostępniona zostanie dokumentacja postępowania w oparciu o art.8 oraz art.96 ust.3 ustawy </w:t>
      </w:r>
      <w:proofErr w:type="spellStart"/>
      <w:r w:rsidR="00062AD1" w:rsidRPr="00FF269F">
        <w:rPr>
          <w:rFonts w:ascii="Times New Roman" w:hAnsi="Times New Roman"/>
          <w:sz w:val="23"/>
          <w:szCs w:val="23"/>
        </w:rPr>
        <w:t>Pzp</w:t>
      </w:r>
      <w:proofErr w:type="spellEnd"/>
      <w:r w:rsidR="00062AD1" w:rsidRPr="00FF269F">
        <w:rPr>
          <w:rFonts w:ascii="Times New Roman" w:hAnsi="Times New Roman"/>
          <w:sz w:val="23"/>
          <w:szCs w:val="23"/>
        </w:rPr>
        <w:t>.</w:t>
      </w:r>
    </w:p>
    <w:p w:rsidR="00062AD1" w:rsidRPr="00FF269F" w:rsidRDefault="00062AD1" w:rsidP="00062AD1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  <w:sz w:val="23"/>
          <w:szCs w:val="23"/>
        </w:rPr>
      </w:pPr>
      <w:r w:rsidRPr="00FF269F">
        <w:rPr>
          <w:rFonts w:ascii="Times New Roman" w:hAnsi="Times New Roman"/>
          <w:sz w:val="23"/>
          <w:szCs w:val="23"/>
        </w:rPr>
        <w:t xml:space="preserve">Państwa dane będą przechowywane, zgodnie z art.97ust.1 ustawy </w:t>
      </w:r>
      <w:proofErr w:type="spellStart"/>
      <w:r w:rsidRPr="00FF269F">
        <w:rPr>
          <w:rFonts w:ascii="Times New Roman" w:hAnsi="Times New Roman"/>
          <w:sz w:val="23"/>
          <w:szCs w:val="23"/>
        </w:rPr>
        <w:t>Pzp</w:t>
      </w:r>
      <w:proofErr w:type="spellEnd"/>
      <w:r w:rsidRPr="00FF269F">
        <w:rPr>
          <w:rFonts w:ascii="Times New Roman" w:hAnsi="Times New Roman"/>
          <w:sz w:val="23"/>
          <w:szCs w:val="23"/>
        </w:rPr>
        <w:t xml:space="preserve"> przez okres 4 lat od dnia zakończenia postępowania o udzielenie zamówienia.</w:t>
      </w:r>
    </w:p>
    <w:p w:rsidR="00062AD1" w:rsidRPr="00FF269F" w:rsidRDefault="00062AD1" w:rsidP="00062AD1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FF269F">
        <w:rPr>
          <w:rFonts w:ascii="Times New Roman" w:eastAsia="Times New Roman" w:hAnsi="Times New Roman"/>
          <w:sz w:val="23"/>
          <w:szCs w:val="23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F269F">
        <w:rPr>
          <w:rFonts w:ascii="Times New Roman" w:eastAsia="Times New Roman" w:hAnsi="Times New Roman"/>
          <w:sz w:val="23"/>
          <w:szCs w:val="23"/>
          <w:lang w:eastAsia="pl-PL"/>
        </w:rPr>
        <w:t>Pzp</w:t>
      </w:r>
      <w:proofErr w:type="spellEnd"/>
      <w:r w:rsidRPr="00FF269F">
        <w:rPr>
          <w:rFonts w:ascii="Times New Roman" w:eastAsia="Times New Roman" w:hAnsi="Times New Roman"/>
          <w:sz w:val="23"/>
          <w:szCs w:val="23"/>
          <w:lang w:eastAsia="pl-PL"/>
        </w:rPr>
        <w:t>, związanym z udziałem w postępowaniu o udzielenie zamówienia publicznego; konsekwencje niepodania określony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ch danych wynikają z ustawy </w:t>
      </w:r>
      <w:proofErr w:type="spellStart"/>
      <w:r>
        <w:rPr>
          <w:rFonts w:ascii="Times New Roman" w:eastAsia="Times New Roman" w:hAnsi="Times New Roman"/>
          <w:sz w:val="23"/>
          <w:szCs w:val="23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062AD1" w:rsidRPr="00FF269F" w:rsidRDefault="00062AD1" w:rsidP="00062AD1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FF269F">
        <w:rPr>
          <w:rFonts w:ascii="Times New Roman" w:eastAsia="Times New Roman" w:hAnsi="Times New Roman"/>
          <w:sz w:val="23"/>
          <w:szCs w:val="23"/>
          <w:lang w:eastAsia="pl-PL"/>
        </w:rPr>
        <w:t>w odniesieniu do Pani/Pana danych osobowych decyzje nie będą podejmowane w sposób zautomatyzow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any, stosowanie do art. 22 RODO.</w:t>
      </w:r>
    </w:p>
    <w:p w:rsidR="00062AD1" w:rsidRPr="00FF269F" w:rsidRDefault="00062AD1" w:rsidP="00062AD1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FF269F">
        <w:rPr>
          <w:rFonts w:ascii="Times New Roman" w:eastAsia="Times New Roman" w:hAnsi="Times New Roman"/>
          <w:sz w:val="23"/>
          <w:szCs w:val="23"/>
          <w:lang w:eastAsia="pl-PL"/>
        </w:rPr>
        <w:t>posiada Pani/Pan:</w:t>
      </w:r>
    </w:p>
    <w:p w:rsidR="00062AD1" w:rsidRPr="00FF269F" w:rsidRDefault="00062AD1" w:rsidP="00062AD1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/>
          <w:color w:val="00B0F0"/>
          <w:sz w:val="23"/>
          <w:szCs w:val="23"/>
          <w:lang w:eastAsia="pl-PL"/>
        </w:rPr>
      </w:pPr>
      <w:r w:rsidRPr="00FF269F">
        <w:rPr>
          <w:rFonts w:ascii="Times New Roman" w:eastAsia="Times New Roman" w:hAnsi="Times New Roman"/>
          <w:sz w:val="23"/>
          <w:szCs w:val="23"/>
          <w:lang w:eastAsia="pl-PL"/>
        </w:rPr>
        <w:t>na podstawie art. 15 RODO prawo dostępu do danych osobowych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Pani/Pana dotyczących,</w:t>
      </w:r>
    </w:p>
    <w:p w:rsidR="00062AD1" w:rsidRPr="00FF269F" w:rsidRDefault="00062AD1" w:rsidP="00062AD1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F269F">
        <w:rPr>
          <w:rFonts w:ascii="Times New Roman" w:eastAsia="Times New Roman" w:hAnsi="Times New Roman"/>
          <w:sz w:val="23"/>
          <w:szCs w:val="23"/>
          <w:lang w:eastAsia="pl-PL"/>
        </w:rPr>
        <w:t>na podstawie art. 16 RODO prawo do sprostow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ania Pani/Pana danych osobowych,</w:t>
      </w:r>
    </w:p>
    <w:p w:rsidR="00062AD1" w:rsidRPr="00FF269F" w:rsidRDefault="00062AD1" w:rsidP="00062AD1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F269F">
        <w:rPr>
          <w:rFonts w:ascii="Times New Roman" w:eastAsia="Times New Roman" w:hAnsi="Times New Roman"/>
          <w:sz w:val="23"/>
          <w:szCs w:val="23"/>
          <w:lang w:eastAsia="pl-PL"/>
        </w:rPr>
        <w:t>na podstawie art. 18 RODO prawo żądania od administratora ograniczenia przetwarzania danych osobowych z zastrzeżeniem przypadków, o których mowa w art. 18 u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st. 2 RODO,</w:t>
      </w:r>
    </w:p>
    <w:p w:rsidR="00062AD1" w:rsidRPr="00FF269F" w:rsidRDefault="00062AD1" w:rsidP="00062AD1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sz w:val="23"/>
          <w:szCs w:val="23"/>
          <w:lang w:eastAsia="pl-PL"/>
        </w:rPr>
      </w:pPr>
      <w:r w:rsidRPr="00FF269F">
        <w:rPr>
          <w:rFonts w:ascii="Times New Roman" w:eastAsia="Times New Roman" w:hAnsi="Times New Roman"/>
          <w:sz w:val="23"/>
          <w:szCs w:val="23"/>
          <w:lang w:eastAsia="pl-PL"/>
        </w:rPr>
        <w:t>prawo do wniesienia skargi do Prezesa Urzędu Ochrony Danych Osobowych, gdy uzna Pani/Pan, że przetwarzanie danych osobowych Pani/Pana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tyczących narusza przepisy RODO,</w:t>
      </w:r>
    </w:p>
    <w:p w:rsidR="00062AD1" w:rsidRPr="00FF269F" w:rsidRDefault="00062AD1" w:rsidP="00062AD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i/>
          <w:color w:val="00B0F0"/>
          <w:sz w:val="23"/>
          <w:szCs w:val="23"/>
          <w:lang w:eastAsia="pl-PL"/>
        </w:rPr>
      </w:pPr>
      <w:r w:rsidRPr="00FF269F">
        <w:rPr>
          <w:rFonts w:ascii="Times New Roman" w:eastAsia="Times New Roman" w:hAnsi="Times New Roman"/>
          <w:sz w:val="23"/>
          <w:szCs w:val="23"/>
          <w:lang w:eastAsia="pl-PL"/>
        </w:rPr>
        <w:t>nie przysługuje Pani/Panu:</w:t>
      </w:r>
    </w:p>
    <w:p w:rsidR="00062AD1" w:rsidRPr="00FF269F" w:rsidRDefault="00062AD1" w:rsidP="00062AD1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color w:val="00B0F0"/>
          <w:sz w:val="23"/>
          <w:szCs w:val="23"/>
          <w:lang w:eastAsia="pl-PL"/>
        </w:rPr>
      </w:pPr>
      <w:r w:rsidRPr="00FF269F">
        <w:rPr>
          <w:rFonts w:ascii="Times New Roman" w:eastAsia="Times New Roman" w:hAnsi="Times New Roman"/>
          <w:sz w:val="23"/>
          <w:szCs w:val="23"/>
          <w:lang w:eastAsia="pl-PL"/>
        </w:rPr>
        <w:t>w związku z art. 17 ust. 3 lit. b, d lub e RODO praw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o do usunięcia danych osobowych,</w:t>
      </w:r>
    </w:p>
    <w:p w:rsidR="00062AD1" w:rsidRPr="00FF269F" w:rsidRDefault="00062AD1" w:rsidP="00062AD1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/>
          <w:b/>
          <w:i/>
          <w:sz w:val="23"/>
          <w:szCs w:val="23"/>
          <w:lang w:eastAsia="pl-PL"/>
        </w:rPr>
      </w:pPr>
      <w:r w:rsidRPr="00FF269F">
        <w:rPr>
          <w:rFonts w:ascii="Times New Roman" w:eastAsia="Times New Roman" w:hAnsi="Times New Roman"/>
          <w:sz w:val="23"/>
          <w:szCs w:val="23"/>
          <w:lang w:eastAsia="pl-PL"/>
        </w:rPr>
        <w:t>prawo do przenoszenia danych osobowyc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h, o którym mowa w art. 20 RODO,</w:t>
      </w:r>
    </w:p>
    <w:p w:rsidR="00062AD1" w:rsidRPr="00FF269F" w:rsidRDefault="00062AD1" w:rsidP="00062AD1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/>
          <w:i/>
          <w:sz w:val="23"/>
          <w:szCs w:val="23"/>
          <w:lang w:eastAsia="pl-PL"/>
        </w:rPr>
      </w:pPr>
      <w:r w:rsidRPr="00FF269F">
        <w:rPr>
          <w:rFonts w:ascii="Times New Roman" w:eastAsia="Times New Roman" w:hAnsi="Times New Roman"/>
          <w:sz w:val="23"/>
          <w:szCs w:val="23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062AD1" w:rsidRDefault="00062AD1" w:rsidP="004003FC">
      <w:pPr>
        <w:pStyle w:val="Tekstpodstawowy1"/>
        <w:shd w:val="clear" w:color="auto" w:fill="auto"/>
        <w:spacing w:line="240" w:lineRule="auto"/>
        <w:rPr>
          <w:rFonts w:ascii="Calibri-Bold" w:hAnsi="Calibri-Bold"/>
          <w:bCs/>
          <w:color w:val="000000"/>
          <w:sz w:val="22"/>
          <w:szCs w:val="22"/>
        </w:rPr>
      </w:pPr>
    </w:p>
    <w:p w:rsidR="00D93E33" w:rsidRDefault="00D93E33" w:rsidP="004003FC">
      <w:pPr>
        <w:pStyle w:val="Tekstpodstawowy1"/>
        <w:shd w:val="clear" w:color="auto" w:fill="auto"/>
        <w:spacing w:line="240" w:lineRule="auto"/>
        <w:rPr>
          <w:rFonts w:ascii="Calibri-Bold" w:hAnsi="Calibri-Bold"/>
          <w:bCs/>
          <w:color w:val="000000"/>
          <w:sz w:val="22"/>
          <w:szCs w:val="22"/>
        </w:rPr>
      </w:pPr>
    </w:p>
    <w:sectPr w:rsidR="00D9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E2" w:rsidRDefault="004C6AE2" w:rsidP="009F206F">
      <w:r>
        <w:separator/>
      </w:r>
    </w:p>
  </w:endnote>
  <w:endnote w:type="continuationSeparator" w:id="0">
    <w:p w:rsidR="004C6AE2" w:rsidRDefault="004C6AE2" w:rsidP="009F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E2" w:rsidRDefault="004C6AE2" w:rsidP="009F206F">
      <w:r>
        <w:separator/>
      </w:r>
    </w:p>
  </w:footnote>
  <w:footnote w:type="continuationSeparator" w:id="0">
    <w:p w:rsidR="004C6AE2" w:rsidRDefault="004C6AE2" w:rsidP="009F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96C"/>
    <w:multiLevelType w:val="hybridMultilevel"/>
    <w:tmpl w:val="9E080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206F23"/>
    <w:multiLevelType w:val="hybridMultilevel"/>
    <w:tmpl w:val="E93C3828"/>
    <w:lvl w:ilvl="0" w:tplc="1474108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2CA656B"/>
    <w:multiLevelType w:val="multilevel"/>
    <w:tmpl w:val="146E25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DB468B"/>
    <w:multiLevelType w:val="hybridMultilevel"/>
    <w:tmpl w:val="7824A050"/>
    <w:lvl w:ilvl="0" w:tplc="C49E6E5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C748C"/>
    <w:multiLevelType w:val="hybridMultilevel"/>
    <w:tmpl w:val="55201DF6"/>
    <w:lvl w:ilvl="0" w:tplc="C2EC81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92CC6"/>
    <w:multiLevelType w:val="hybridMultilevel"/>
    <w:tmpl w:val="DC847616"/>
    <w:lvl w:ilvl="0" w:tplc="AA82C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2531AA"/>
    <w:multiLevelType w:val="multilevel"/>
    <w:tmpl w:val="1DACCD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675D8"/>
    <w:multiLevelType w:val="hybridMultilevel"/>
    <w:tmpl w:val="82C42D96"/>
    <w:lvl w:ilvl="0" w:tplc="1F02DE58">
      <w:start w:val="1"/>
      <w:numFmt w:val="bullet"/>
      <w:lvlText w:val="­"/>
      <w:lvlJc w:val="left"/>
      <w:pPr>
        <w:tabs>
          <w:tab w:val="num" w:pos="360"/>
        </w:tabs>
        <w:ind w:left="0" w:firstLine="0"/>
      </w:pPr>
      <w:rPr>
        <w:rFonts w:ascii="Courier New" w:hAnsi="Courier New" w:cs="Times New Roman" w:hint="default"/>
        <w:b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03">
      <w:start w:val="2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21888"/>
    <w:multiLevelType w:val="multilevel"/>
    <w:tmpl w:val="D748A6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990544C"/>
    <w:multiLevelType w:val="hybridMultilevel"/>
    <w:tmpl w:val="74623D94"/>
    <w:lvl w:ilvl="0" w:tplc="CA22FBC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9EBC0A9E">
      <w:start w:val="1"/>
      <w:numFmt w:val="lowerLetter"/>
      <w:lvlText w:val="%2."/>
      <w:lvlJc w:val="left"/>
      <w:pPr>
        <w:ind w:left="1508" w:hanging="360"/>
      </w:pPr>
    </w:lvl>
    <w:lvl w:ilvl="2" w:tplc="8A1E47F8">
      <w:start w:val="1"/>
      <w:numFmt w:val="lowerRoman"/>
      <w:lvlText w:val="%3."/>
      <w:lvlJc w:val="right"/>
      <w:pPr>
        <w:ind w:left="2228" w:hanging="180"/>
      </w:pPr>
    </w:lvl>
    <w:lvl w:ilvl="3" w:tplc="8222D64E">
      <w:start w:val="1"/>
      <w:numFmt w:val="decimal"/>
      <w:lvlText w:val="%4."/>
      <w:lvlJc w:val="left"/>
      <w:pPr>
        <w:ind w:left="2948" w:hanging="360"/>
      </w:pPr>
    </w:lvl>
    <w:lvl w:ilvl="4" w:tplc="E6749FCA">
      <w:start w:val="1"/>
      <w:numFmt w:val="lowerLetter"/>
      <w:lvlText w:val="%5."/>
      <w:lvlJc w:val="left"/>
      <w:pPr>
        <w:ind w:left="3668" w:hanging="360"/>
      </w:pPr>
    </w:lvl>
    <w:lvl w:ilvl="5" w:tplc="7F36A06E">
      <w:start w:val="1"/>
      <w:numFmt w:val="lowerRoman"/>
      <w:lvlText w:val="%6."/>
      <w:lvlJc w:val="right"/>
      <w:pPr>
        <w:ind w:left="4388" w:hanging="180"/>
      </w:pPr>
    </w:lvl>
    <w:lvl w:ilvl="6" w:tplc="05560B68">
      <w:start w:val="1"/>
      <w:numFmt w:val="decimal"/>
      <w:lvlText w:val="%7."/>
      <w:lvlJc w:val="left"/>
      <w:pPr>
        <w:ind w:left="5108" w:hanging="360"/>
      </w:pPr>
    </w:lvl>
    <w:lvl w:ilvl="7" w:tplc="10D41800">
      <w:start w:val="1"/>
      <w:numFmt w:val="lowerLetter"/>
      <w:lvlText w:val="%8."/>
      <w:lvlJc w:val="left"/>
      <w:pPr>
        <w:ind w:left="5828" w:hanging="360"/>
      </w:pPr>
    </w:lvl>
    <w:lvl w:ilvl="8" w:tplc="1EFAB062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0"/>
  </w:num>
  <w:num w:numId="2">
    <w:abstractNumId w:val="9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E8"/>
    <w:rsid w:val="0003757E"/>
    <w:rsid w:val="00041449"/>
    <w:rsid w:val="0006073F"/>
    <w:rsid w:val="00062AD1"/>
    <w:rsid w:val="00095BA5"/>
    <w:rsid w:val="000D3513"/>
    <w:rsid w:val="000F6AC8"/>
    <w:rsid w:val="001260AE"/>
    <w:rsid w:val="001418B4"/>
    <w:rsid w:val="001A5FCE"/>
    <w:rsid w:val="00206674"/>
    <w:rsid w:val="00224489"/>
    <w:rsid w:val="00246FA7"/>
    <w:rsid w:val="00255C12"/>
    <w:rsid w:val="00326C29"/>
    <w:rsid w:val="003273EE"/>
    <w:rsid w:val="00340C6D"/>
    <w:rsid w:val="003762C1"/>
    <w:rsid w:val="004003FC"/>
    <w:rsid w:val="00405201"/>
    <w:rsid w:val="004224AE"/>
    <w:rsid w:val="004272F6"/>
    <w:rsid w:val="004830C1"/>
    <w:rsid w:val="00485D6D"/>
    <w:rsid w:val="004901BB"/>
    <w:rsid w:val="004934C0"/>
    <w:rsid w:val="00497D0F"/>
    <w:rsid w:val="004C229D"/>
    <w:rsid w:val="004C6AE2"/>
    <w:rsid w:val="004D4769"/>
    <w:rsid w:val="005716DD"/>
    <w:rsid w:val="005C371B"/>
    <w:rsid w:val="005E6189"/>
    <w:rsid w:val="0065123E"/>
    <w:rsid w:val="00667A9A"/>
    <w:rsid w:val="006B10C2"/>
    <w:rsid w:val="006B7D2B"/>
    <w:rsid w:val="006C0642"/>
    <w:rsid w:val="006F7DB6"/>
    <w:rsid w:val="00700BA9"/>
    <w:rsid w:val="007A5CC0"/>
    <w:rsid w:val="007C4790"/>
    <w:rsid w:val="007F7A63"/>
    <w:rsid w:val="008264B0"/>
    <w:rsid w:val="00826A1D"/>
    <w:rsid w:val="008D2ED4"/>
    <w:rsid w:val="008F2183"/>
    <w:rsid w:val="00914D80"/>
    <w:rsid w:val="00924E35"/>
    <w:rsid w:val="00927FA1"/>
    <w:rsid w:val="00931473"/>
    <w:rsid w:val="00980DAD"/>
    <w:rsid w:val="00984AB1"/>
    <w:rsid w:val="009A2005"/>
    <w:rsid w:val="009F206F"/>
    <w:rsid w:val="00A13B44"/>
    <w:rsid w:val="00A84AE8"/>
    <w:rsid w:val="00AA6DFE"/>
    <w:rsid w:val="00AB27A1"/>
    <w:rsid w:val="00AE7582"/>
    <w:rsid w:val="00B44DA0"/>
    <w:rsid w:val="00BD6828"/>
    <w:rsid w:val="00BE00B6"/>
    <w:rsid w:val="00C02B57"/>
    <w:rsid w:val="00C543A0"/>
    <w:rsid w:val="00C722E6"/>
    <w:rsid w:val="00C73F77"/>
    <w:rsid w:val="00C879AA"/>
    <w:rsid w:val="00CA237D"/>
    <w:rsid w:val="00CA7316"/>
    <w:rsid w:val="00CE4B50"/>
    <w:rsid w:val="00D00309"/>
    <w:rsid w:val="00D11DC9"/>
    <w:rsid w:val="00D35945"/>
    <w:rsid w:val="00D452F8"/>
    <w:rsid w:val="00D529C5"/>
    <w:rsid w:val="00D66833"/>
    <w:rsid w:val="00D93E33"/>
    <w:rsid w:val="00DD6A3C"/>
    <w:rsid w:val="00E20EFD"/>
    <w:rsid w:val="00E74B44"/>
    <w:rsid w:val="00E9712E"/>
    <w:rsid w:val="00EF47ED"/>
    <w:rsid w:val="00F240CD"/>
    <w:rsid w:val="00F263A2"/>
    <w:rsid w:val="00F34E6E"/>
    <w:rsid w:val="00F94003"/>
    <w:rsid w:val="00F9764E"/>
    <w:rsid w:val="00FA131D"/>
    <w:rsid w:val="00FA3C6A"/>
    <w:rsid w:val="00FC78AB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84A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A84A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84AE8"/>
    <w:pPr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customStyle="1" w:styleId="Bodytext">
    <w:name w:val="Body text_"/>
    <w:basedOn w:val="Domylnaczcionkaakapitu"/>
    <w:link w:val="Tekstpodstawowy1"/>
    <w:rsid w:val="00C543A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543A0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7A5C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">
    <w:name w:val="Tekst podstawowy3"/>
    <w:basedOn w:val="Normalny"/>
    <w:rsid w:val="004901BB"/>
    <w:pPr>
      <w:shd w:val="clear" w:color="auto" w:fill="FFFFFF"/>
      <w:spacing w:line="0" w:lineRule="atLeast"/>
    </w:pPr>
    <w:rPr>
      <w:rFonts w:ascii="Arial Narrow" w:eastAsia="Arial Narrow" w:hAnsi="Arial Narrow" w:cs="Arial Narrow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4901BB"/>
    <w:pPr>
      <w:widowControl/>
      <w:spacing w:before="120"/>
    </w:pPr>
    <w:rPr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1B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722E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22E6"/>
    <w:pPr>
      <w:widowControl/>
      <w:shd w:val="clear" w:color="auto" w:fill="FFFFFF"/>
      <w:spacing w:after="1560" w:line="0" w:lineRule="atLeast"/>
      <w:ind w:left="23" w:hanging="280"/>
      <w:jc w:val="center"/>
    </w:pPr>
    <w:rPr>
      <w:rFonts w:ascii="Calibri" w:eastAsia="Calibri" w:hAnsi="Calibri" w:cs="Calibri"/>
      <w:b/>
      <w:bCs/>
      <w:sz w:val="23"/>
      <w:szCs w:val="23"/>
      <w:lang w:eastAsia="en-US"/>
    </w:rPr>
  </w:style>
  <w:style w:type="paragraph" w:styleId="NormalnyWeb">
    <w:name w:val="Normal (Web)"/>
    <w:basedOn w:val="Normalny"/>
    <w:uiPriority w:val="99"/>
    <w:unhideWhenUsed/>
    <w:rsid w:val="009F206F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0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0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06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405201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Nagwek3">
    <w:name w:val="Nagłówek #3_"/>
    <w:basedOn w:val="Domylnaczcionkaakapitu"/>
    <w:rsid w:val="00405201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0">
    <w:name w:val="Nagłówek #3"/>
    <w:basedOn w:val="Nagwek3"/>
    <w:rsid w:val="0040520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paragraph" w:customStyle="1" w:styleId="Teksttreci0">
    <w:name w:val="Tekst treści"/>
    <w:basedOn w:val="Normalny"/>
    <w:link w:val="Teksttreci"/>
    <w:rsid w:val="00405201"/>
    <w:pPr>
      <w:widowControl/>
      <w:shd w:val="clear" w:color="auto" w:fill="FFFFFF"/>
      <w:spacing w:before="840" w:after="6480" w:line="299" w:lineRule="exact"/>
      <w:ind w:left="23" w:hanging="78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styleId="Hipercze">
    <w:name w:val="Hyperlink"/>
    <w:basedOn w:val="Domylnaczcionkaakapitu"/>
    <w:rsid w:val="00405201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5716D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716DD"/>
    <w:pPr>
      <w:shd w:val="clear" w:color="auto" w:fill="FFFFFF"/>
      <w:spacing w:before="360" w:after="240" w:line="293" w:lineRule="exact"/>
      <w:jc w:val="center"/>
      <w:outlineLvl w:val="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62A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84A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A84A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84AE8"/>
    <w:pPr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customStyle="1" w:styleId="Bodytext">
    <w:name w:val="Body text_"/>
    <w:basedOn w:val="Domylnaczcionkaakapitu"/>
    <w:link w:val="Tekstpodstawowy1"/>
    <w:rsid w:val="00C543A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543A0"/>
    <w:pPr>
      <w:shd w:val="clear" w:color="auto" w:fill="FFFFFF"/>
      <w:spacing w:line="0" w:lineRule="atLeast"/>
    </w:pPr>
    <w:rPr>
      <w:rFonts w:ascii="Calibri" w:eastAsia="Calibri" w:hAnsi="Calibri" w:cs="Calibri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7A5CC0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">
    <w:name w:val="Tekst podstawowy3"/>
    <w:basedOn w:val="Normalny"/>
    <w:rsid w:val="004901BB"/>
    <w:pPr>
      <w:shd w:val="clear" w:color="auto" w:fill="FFFFFF"/>
      <w:spacing w:line="0" w:lineRule="atLeast"/>
    </w:pPr>
    <w:rPr>
      <w:rFonts w:ascii="Arial Narrow" w:eastAsia="Arial Narrow" w:hAnsi="Arial Narrow" w:cs="Arial Narrow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4901BB"/>
    <w:pPr>
      <w:widowControl/>
      <w:spacing w:before="120"/>
    </w:pPr>
    <w:rPr>
      <w:sz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01BB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722E6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22E6"/>
    <w:pPr>
      <w:widowControl/>
      <w:shd w:val="clear" w:color="auto" w:fill="FFFFFF"/>
      <w:spacing w:after="1560" w:line="0" w:lineRule="atLeast"/>
      <w:ind w:left="23" w:hanging="280"/>
      <w:jc w:val="center"/>
    </w:pPr>
    <w:rPr>
      <w:rFonts w:ascii="Calibri" w:eastAsia="Calibri" w:hAnsi="Calibri" w:cs="Calibri"/>
      <w:b/>
      <w:bCs/>
      <w:sz w:val="23"/>
      <w:szCs w:val="23"/>
      <w:lang w:eastAsia="en-US"/>
    </w:rPr>
  </w:style>
  <w:style w:type="paragraph" w:styleId="NormalnyWeb">
    <w:name w:val="Normal (Web)"/>
    <w:basedOn w:val="Normalny"/>
    <w:uiPriority w:val="99"/>
    <w:unhideWhenUsed/>
    <w:rsid w:val="009F206F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0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0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06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405201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Nagwek3">
    <w:name w:val="Nagłówek #3_"/>
    <w:basedOn w:val="Domylnaczcionkaakapitu"/>
    <w:rsid w:val="00405201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30">
    <w:name w:val="Nagłówek #3"/>
    <w:basedOn w:val="Nagwek3"/>
    <w:rsid w:val="0040520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paragraph" w:customStyle="1" w:styleId="Teksttreci0">
    <w:name w:val="Tekst treści"/>
    <w:basedOn w:val="Normalny"/>
    <w:link w:val="Teksttreci"/>
    <w:rsid w:val="00405201"/>
    <w:pPr>
      <w:widowControl/>
      <w:shd w:val="clear" w:color="auto" w:fill="FFFFFF"/>
      <w:spacing w:before="840" w:after="6480" w:line="299" w:lineRule="exact"/>
      <w:ind w:left="23" w:hanging="78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styleId="Hipercze">
    <w:name w:val="Hyperlink"/>
    <w:basedOn w:val="Domylnaczcionkaakapitu"/>
    <w:rsid w:val="00405201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5716D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716DD"/>
    <w:pPr>
      <w:shd w:val="clear" w:color="auto" w:fill="FFFFFF"/>
      <w:spacing w:before="360" w:after="240" w:line="293" w:lineRule="exact"/>
      <w:jc w:val="center"/>
      <w:outlineLvl w:val="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062A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awo@mzk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8CD6-7C72-4D78-811D-28E862B3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Dakus</cp:lastModifiedBy>
  <cp:revision>9</cp:revision>
  <cp:lastPrinted>2019-04-17T08:06:00Z</cp:lastPrinted>
  <dcterms:created xsi:type="dcterms:W3CDTF">2019-04-14T21:04:00Z</dcterms:created>
  <dcterms:modified xsi:type="dcterms:W3CDTF">2019-04-17T08:06:00Z</dcterms:modified>
</cp:coreProperties>
</file>